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07" w:rsidRPr="00C472E1" w:rsidRDefault="00170107" w:rsidP="00170107">
      <w:pPr>
        <w:widowControl w:val="0"/>
        <w:suppressAutoHyphens/>
        <w:jc w:val="center"/>
        <w:rPr>
          <w:sz w:val="28"/>
          <w:szCs w:val="28"/>
        </w:rPr>
      </w:pPr>
      <w:r w:rsidRPr="00C472E1">
        <w:rPr>
          <w:sz w:val="28"/>
          <w:szCs w:val="28"/>
        </w:rPr>
        <w:t>РЕШЕНИЕ</w:t>
      </w:r>
    </w:p>
    <w:p w:rsidR="00170107" w:rsidRPr="00C472E1" w:rsidRDefault="00170107" w:rsidP="00170107">
      <w:pPr>
        <w:widowControl w:val="0"/>
        <w:suppressAutoHyphens/>
        <w:jc w:val="center"/>
        <w:rPr>
          <w:sz w:val="28"/>
          <w:szCs w:val="28"/>
        </w:rPr>
      </w:pPr>
      <w:r w:rsidRPr="00C472E1">
        <w:rPr>
          <w:sz w:val="28"/>
          <w:szCs w:val="28"/>
        </w:rPr>
        <w:t>Собрания депутатов муниципального образования</w:t>
      </w:r>
    </w:p>
    <w:p w:rsidR="00170107" w:rsidRPr="00C472E1" w:rsidRDefault="00170107" w:rsidP="00170107">
      <w:pPr>
        <w:widowControl w:val="0"/>
        <w:suppressAutoHyphens/>
        <w:jc w:val="center"/>
        <w:rPr>
          <w:sz w:val="28"/>
          <w:szCs w:val="28"/>
        </w:rPr>
      </w:pPr>
      <w:r w:rsidRPr="00C472E1">
        <w:rPr>
          <w:sz w:val="28"/>
          <w:szCs w:val="28"/>
        </w:rPr>
        <w:t>«Городское поселение Красногорский»</w:t>
      </w:r>
    </w:p>
    <w:p w:rsidR="00170107" w:rsidRPr="00C472E1" w:rsidRDefault="00170107" w:rsidP="00170107">
      <w:pPr>
        <w:widowControl w:val="0"/>
        <w:suppressAutoHyphens/>
        <w:jc w:val="center"/>
        <w:rPr>
          <w:sz w:val="28"/>
          <w:szCs w:val="28"/>
        </w:rPr>
      </w:pPr>
      <w:r w:rsidRPr="00C472E1">
        <w:rPr>
          <w:sz w:val="28"/>
          <w:szCs w:val="28"/>
        </w:rPr>
        <w:t>Республики Марий Эл</w:t>
      </w:r>
    </w:p>
    <w:p w:rsidR="00170107" w:rsidRPr="00C472E1" w:rsidRDefault="00170107" w:rsidP="00170107">
      <w:pPr>
        <w:widowControl w:val="0"/>
        <w:tabs>
          <w:tab w:val="left" w:pos="5985"/>
        </w:tabs>
        <w:suppressAutoHyphens/>
        <w:rPr>
          <w:sz w:val="28"/>
          <w:szCs w:val="28"/>
        </w:rPr>
      </w:pPr>
    </w:p>
    <w:p w:rsidR="00170107" w:rsidRPr="00C472E1" w:rsidRDefault="00170107" w:rsidP="00170107">
      <w:pPr>
        <w:widowControl w:val="0"/>
        <w:suppressAutoHyphens/>
        <w:rPr>
          <w:sz w:val="28"/>
          <w:szCs w:val="28"/>
        </w:rPr>
      </w:pPr>
      <w:r w:rsidRPr="00C472E1">
        <w:rPr>
          <w:sz w:val="28"/>
          <w:szCs w:val="28"/>
        </w:rPr>
        <w:t xml:space="preserve">Созыв 4-ый                                                                       </w:t>
      </w:r>
      <w:proofErr w:type="spellStart"/>
      <w:r w:rsidRPr="00C472E1">
        <w:rPr>
          <w:sz w:val="28"/>
          <w:szCs w:val="28"/>
        </w:rPr>
        <w:t>пгт</w:t>
      </w:r>
      <w:proofErr w:type="gramStart"/>
      <w:r w:rsidRPr="00C472E1">
        <w:rPr>
          <w:sz w:val="28"/>
          <w:szCs w:val="28"/>
        </w:rPr>
        <w:t>.К</w:t>
      </w:r>
      <w:proofErr w:type="gramEnd"/>
      <w:r w:rsidRPr="00C472E1">
        <w:rPr>
          <w:sz w:val="28"/>
          <w:szCs w:val="28"/>
        </w:rPr>
        <w:t>расногорский</w:t>
      </w:r>
      <w:proofErr w:type="spellEnd"/>
    </w:p>
    <w:p w:rsidR="00170107" w:rsidRPr="00C472E1" w:rsidRDefault="00170107" w:rsidP="00170107">
      <w:pPr>
        <w:widowControl w:val="0"/>
        <w:suppressAutoHyphens/>
        <w:rPr>
          <w:sz w:val="28"/>
          <w:szCs w:val="28"/>
        </w:rPr>
      </w:pPr>
      <w:r w:rsidRPr="00C472E1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7</w:t>
      </w:r>
      <w:r w:rsidRPr="00C472E1">
        <w:rPr>
          <w:sz w:val="28"/>
          <w:szCs w:val="28"/>
        </w:rPr>
        <w:t>-ая                                                                     «</w:t>
      </w:r>
      <w:r>
        <w:rPr>
          <w:sz w:val="28"/>
          <w:szCs w:val="28"/>
        </w:rPr>
        <w:t>28</w:t>
      </w:r>
      <w:r w:rsidRPr="00C472E1">
        <w:rPr>
          <w:sz w:val="28"/>
          <w:szCs w:val="28"/>
        </w:rPr>
        <w:t>» ноября 2019 года</w:t>
      </w:r>
    </w:p>
    <w:p w:rsidR="00170107" w:rsidRPr="00C472E1" w:rsidRDefault="00170107" w:rsidP="00170107">
      <w:pPr>
        <w:widowControl w:val="0"/>
        <w:suppressAutoHyphens/>
        <w:rPr>
          <w:sz w:val="28"/>
          <w:szCs w:val="28"/>
        </w:rPr>
      </w:pPr>
      <w:r w:rsidRPr="00C472E1">
        <w:rPr>
          <w:sz w:val="28"/>
          <w:szCs w:val="28"/>
        </w:rPr>
        <w:t>№</w:t>
      </w:r>
      <w:r>
        <w:rPr>
          <w:sz w:val="28"/>
          <w:szCs w:val="28"/>
        </w:rPr>
        <w:t xml:space="preserve"> 24</w:t>
      </w:r>
    </w:p>
    <w:p w:rsidR="00170107" w:rsidRPr="00C472E1" w:rsidRDefault="00170107" w:rsidP="00170107">
      <w:pPr>
        <w:jc w:val="center"/>
        <w:rPr>
          <w:szCs w:val="28"/>
        </w:rPr>
      </w:pPr>
    </w:p>
    <w:p w:rsidR="00170107" w:rsidRDefault="00170107" w:rsidP="00170107">
      <w:pPr>
        <w:jc w:val="center"/>
        <w:rPr>
          <w:sz w:val="28"/>
          <w:szCs w:val="28"/>
        </w:rPr>
      </w:pPr>
      <w:r w:rsidRPr="000D69E5">
        <w:rPr>
          <w:sz w:val="28"/>
          <w:szCs w:val="28"/>
        </w:rPr>
        <w:t xml:space="preserve">Об утверждении Положения </w:t>
      </w:r>
    </w:p>
    <w:p w:rsidR="00170107" w:rsidRDefault="00170107" w:rsidP="001701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Красногорской</w:t>
      </w:r>
      <w:proofErr w:type="spellEnd"/>
      <w:r w:rsidRPr="000D69E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0D69E5">
        <w:rPr>
          <w:sz w:val="28"/>
          <w:szCs w:val="28"/>
        </w:rPr>
        <w:t>ородско</w:t>
      </w:r>
      <w:r>
        <w:rPr>
          <w:sz w:val="28"/>
          <w:szCs w:val="28"/>
        </w:rPr>
        <w:t>й</w:t>
      </w:r>
      <w:r w:rsidRPr="000D6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170107" w:rsidRDefault="00170107" w:rsidP="00170107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  <w:r w:rsidRPr="000D69E5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</w:p>
    <w:p w:rsidR="00170107" w:rsidRPr="000D69E5" w:rsidRDefault="00170107" w:rsidP="00170107">
      <w:pPr>
        <w:jc w:val="both"/>
        <w:rPr>
          <w:szCs w:val="28"/>
        </w:rPr>
      </w:pPr>
    </w:p>
    <w:p w:rsidR="00170107" w:rsidRPr="000D69E5" w:rsidRDefault="00170107" w:rsidP="0017010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</w:t>
      </w:r>
      <w:r w:rsidRPr="000D69E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соответствие с </w:t>
      </w:r>
      <w:r w:rsidRPr="000D69E5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0D69E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D69E5">
        <w:rPr>
          <w:sz w:val="28"/>
          <w:szCs w:val="28"/>
        </w:rPr>
        <w:t xml:space="preserve"> от 06.10.2003 г</w:t>
      </w:r>
      <w:r>
        <w:rPr>
          <w:sz w:val="28"/>
          <w:szCs w:val="28"/>
        </w:rPr>
        <w:t>ода</w:t>
      </w:r>
      <w:r w:rsidRPr="000D69E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Республики Марий Эл от 04.03.2005 года № 3-З «О регулировании отдельных отношений, связанных с осуществлением местного самоуправления в Республике Марий Эл», Положения об Администрации муниципального образования «Г</w:t>
      </w:r>
      <w:r w:rsidRPr="000D69E5">
        <w:rPr>
          <w:sz w:val="28"/>
          <w:szCs w:val="28"/>
        </w:rPr>
        <w:t>ородско</w:t>
      </w:r>
      <w:r>
        <w:rPr>
          <w:sz w:val="28"/>
          <w:szCs w:val="28"/>
        </w:rPr>
        <w:t>е</w:t>
      </w:r>
      <w:r w:rsidRPr="000D69E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0D69E5">
        <w:rPr>
          <w:sz w:val="28"/>
          <w:szCs w:val="28"/>
        </w:rPr>
        <w:t xml:space="preserve"> Красногорский</w:t>
      </w:r>
      <w:r>
        <w:rPr>
          <w:sz w:val="28"/>
          <w:szCs w:val="28"/>
        </w:rPr>
        <w:t xml:space="preserve">», </w:t>
      </w:r>
      <w:r w:rsidRPr="000D69E5">
        <w:rPr>
          <w:sz w:val="28"/>
          <w:szCs w:val="28"/>
        </w:rPr>
        <w:t>Собрание депутатов муниципального образования «Городское поселение Красногорский»</w:t>
      </w:r>
      <w:r>
        <w:rPr>
          <w:sz w:val="28"/>
          <w:szCs w:val="28"/>
        </w:rPr>
        <w:t>,</w:t>
      </w:r>
      <w:r w:rsidRPr="000D69E5">
        <w:rPr>
          <w:sz w:val="28"/>
          <w:szCs w:val="28"/>
        </w:rPr>
        <w:t xml:space="preserve"> </w:t>
      </w:r>
      <w:proofErr w:type="gramEnd"/>
    </w:p>
    <w:p w:rsidR="00170107" w:rsidRPr="000D69E5" w:rsidRDefault="00170107" w:rsidP="00170107">
      <w:pPr>
        <w:ind w:firstLine="709"/>
        <w:jc w:val="both"/>
        <w:rPr>
          <w:sz w:val="28"/>
          <w:szCs w:val="28"/>
        </w:rPr>
      </w:pPr>
    </w:p>
    <w:p w:rsidR="00170107" w:rsidRPr="000D69E5" w:rsidRDefault="00170107" w:rsidP="00170107">
      <w:pPr>
        <w:ind w:firstLine="709"/>
        <w:jc w:val="center"/>
        <w:rPr>
          <w:sz w:val="28"/>
          <w:szCs w:val="28"/>
        </w:rPr>
      </w:pPr>
      <w:r w:rsidRPr="000D69E5">
        <w:rPr>
          <w:b/>
          <w:sz w:val="28"/>
          <w:szCs w:val="28"/>
        </w:rPr>
        <w:t>РЕШИЛО</w:t>
      </w:r>
      <w:r w:rsidRPr="000D69E5">
        <w:rPr>
          <w:sz w:val="28"/>
          <w:szCs w:val="28"/>
        </w:rPr>
        <w:t>:</w:t>
      </w:r>
    </w:p>
    <w:p w:rsidR="00170107" w:rsidRPr="000D69E5" w:rsidRDefault="00170107" w:rsidP="00170107">
      <w:pPr>
        <w:ind w:firstLine="709"/>
        <w:jc w:val="both"/>
        <w:rPr>
          <w:sz w:val="28"/>
          <w:szCs w:val="28"/>
        </w:rPr>
      </w:pPr>
    </w:p>
    <w:p w:rsidR="00170107" w:rsidRDefault="00170107" w:rsidP="00170107">
      <w:pPr>
        <w:ind w:firstLine="709"/>
        <w:jc w:val="both"/>
        <w:rPr>
          <w:sz w:val="28"/>
          <w:szCs w:val="28"/>
        </w:rPr>
      </w:pPr>
      <w:r w:rsidRPr="000D69E5">
        <w:rPr>
          <w:sz w:val="28"/>
          <w:szCs w:val="28"/>
        </w:rPr>
        <w:t xml:space="preserve">1. Утвердить Положение «О </w:t>
      </w:r>
      <w:proofErr w:type="spellStart"/>
      <w:r w:rsidRPr="000D69E5">
        <w:rPr>
          <w:sz w:val="28"/>
          <w:szCs w:val="28"/>
        </w:rPr>
        <w:t>Красногорск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городской администрации Звениговского муниципального района</w:t>
      </w:r>
      <w:r w:rsidRPr="000D69E5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</w:t>
      </w:r>
      <w:r w:rsidRPr="000D69E5">
        <w:rPr>
          <w:sz w:val="28"/>
          <w:szCs w:val="28"/>
        </w:rPr>
        <w:t xml:space="preserve">», </w:t>
      </w:r>
      <w:proofErr w:type="gramStart"/>
      <w:r w:rsidRPr="000D69E5">
        <w:rPr>
          <w:sz w:val="28"/>
          <w:szCs w:val="28"/>
        </w:rPr>
        <w:t>согласно приложения</w:t>
      </w:r>
      <w:proofErr w:type="gramEnd"/>
      <w:r w:rsidRPr="000D69E5">
        <w:rPr>
          <w:sz w:val="28"/>
          <w:szCs w:val="28"/>
        </w:rPr>
        <w:t xml:space="preserve">. </w:t>
      </w:r>
    </w:p>
    <w:p w:rsidR="00170107" w:rsidRPr="000D69E5" w:rsidRDefault="00170107" w:rsidP="00170107">
      <w:pPr>
        <w:ind w:firstLine="709"/>
        <w:jc w:val="both"/>
        <w:rPr>
          <w:sz w:val="28"/>
          <w:szCs w:val="28"/>
        </w:rPr>
      </w:pPr>
      <w:r w:rsidRPr="000D69E5">
        <w:rPr>
          <w:sz w:val="28"/>
          <w:szCs w:val="28"/>
        </w:rPr>
        <w:t>2. Признать утратившим силу решения Собрания депутатов муниципального образования «Городское поселение Красногорский»:</w:t>
      </w:r>
    </w:p>
    <w:p w:rsidR="00170107" w:rsidRPr="000D69E5" w:rsidRDefault="00170107" w:rsidP="001701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69E5">
        <w:rPr>
          <w:sz w:val="28"/>
          <w:szCs w:val="28"/>
        </w:rPr>
        <w:t xml:space="preserve">- № </w:t>
      </w:r>
      <w:r>
        <w:rPr>
          <w:sz w:val="28"/>
          <w:szCs w:val="28"/>
        </w:rPr>
        <w:t>232</w:t>
      </w:r>
      <w:r w:rsidRPr="000D69E5">
        <w:rPr>
          <w:sz w:val="28"/>
          <w:szCs w:val="28"/>
        </w:rPr>
        <w:t xml:space="preserve"> от </w:t>
      </w:r>
      <w:r>
        <w:rPr>
          <w:sz w:val="28"/>
          <w:szCs w:val="28"/>
        </w:rPr>
        <w:t>20.12.2017</w:t>
      </w:r>
      <w:r w:rsidRPr="000D69E5">
        <w:rPr>
          <w:sz w:val="28"/>
          <w:szCs w:val="28"/>
        </w:rPr>
        <w:t>г. «О</w:t>
      </w:r>
      <w:r>
        <w:rPr>
          <w:sz w:val="28"/>
          <w:szCs w:val="28"/>
        </w:rPr>
        <w:t>б утверждении</w:t>
      </w:r>
      <w:r w:rsidRPr="000D69E5">
        <w:rPr>
          <w:sz w:val="28"/>
          <w:szCs w:val="28"/>
        </w:rPr>
        <w:t xml:space="preserve"> Положении «Об Администрации  муниципального образования «Городское поселение Красногорский»;</w:t>
      </w:r>
    </w:p>
    <w:p w:rsidR="00170107" w:rsidRDefault="00170107" w:rsidP="001701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D69E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69E5">
        <w:rPr>
          <w:sz w:val="28"/>
          <w:szCs w:val="28"/>
        </w:rPr>
        <w:t xml:space="preserve"> № </w:t>
      </w:r>
      <w:r>
        <w:rPr>
          <w:sz w:val="28"/>
          <w:szCs w:val="28"/>
        </w:rPr>
        <w:t>246</w:t>
      </w:r>
      <w:r w:rsidRPr="000D69E5">
        <w:rPr>
          <w:sz w:val="28"/>
          <w:szCs w:val="28"/>
        </w:rPr>
        <w:t xml:space="preserve"> от </w:t>
      </w:r>
      <w:r>
        <w:rPr>
          <w:sz w:val="28"/>
          <w:szCs w:val="28"/>
        </w:rPr>
        <w:t>27.04.2018</w:t>
      </w:r>
      <w:r w:rsidRPr="000D69E5">
        <w:rPr>
          <w:sz w:val="28"/>
          <w:szCs w:val="28"/>
        </w:rPr>
        <w:t xml:space="preserve">г. </w:t>
      </w:r>
      <w:r w:rsidRPr="00831F21">
        <w:rPr>
          <w:sz w:val="28"/>
          <w:szCs w:val="28"/>
        </w:rPr>
        <w:t>«О внесении изменений и дополнений в решение Собрания депутатов  муниципального образования «Городское поселение Красногорский»  от 20.12.2017 года № 232 «Об утверждении Положения «Об администрации муниципального образования «Городское поселение Красногорский»</w:t>
      </w:r>
      <w:r>
        <w:rPr>
          <w:sz w:val="28"/>
          <w:szCs w:val="28"/>
        </w:rPr>
        <w:t>»;</w:t>
      </w:r>
    </w:p>
    <w:p w:rsidR="00170107" w:rsidRPr="00831F21" w:rsidRDefault="00170107" w:rsidP="00170107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№ 280 от 18.04.2019г. «</w:t>
      </w:r>
      <w:r w:rsidRPr="00831F21">
        <w:rPr>
          <w:sz w:val="28"/>
          <w:szCs w:val="28"/>
        </w:rPr>
        <w:t>О внесении изменений и дополнений в решение Собрания депутатов  муниципального образования «Городское поселение Красногорский»  от 20.12.2017 года № 232 «Об утверждении Положения «Об администрации муниципального образования «Городское поселение Красногорский»</w:t>
      </w:r>
      <w:r>
        <w:rPr>
          <w:sz w:val="28"/>
          <w:szCs w:val="28"/>
        </w:rPr>
        <w:t>».</w:t>
      </w:r>
    </w:p>
    <w:p w:rsidR="00170107" w:rsidRDefault="00170107" w:rsidP="00170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D69E5">
        <w:rPr>
          <w:sz w:val="28"/>
          <w:szCs w:val="28"/>
        </w:rPr>
        <w:t xml:space="preserve">Уполномочить </w:t>
      </w:r>
      <w:r>
        <w:rPr>
          <w:sz w:val="28"/>
          <w:szCs w:val="28"/>
        </w:rPr>
        <w:t>и.о.</w:t>
      </w:r>
      <w:r w:rsidRPr="000D69E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0D69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«Городское поселение Красногорский» Кузнецову </w:t>
      </w:r>
      <w:proofErr w:type="spellStart"/>
      <w:r>
        <w:rPr>
          <w:sz w:val="28"/>
          <w:szCs w:val="28"/>
        </w:rPr>
        <w:t>Айгуль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Рафаэлевну</w:t>
      </w:r>
      <w:proofErr w:type="spellEnd"/>
      <w:r>
        <w:rPr>
          <w:sz w:val="28"/>
          <w:szCs w:val="28"/>
        </w:rPr>
        <w:t xml:space="preserve"> </w:t>
      </w:r>
      <w:r w:rsidRPr="000D69E5">
        <w:rPr>
          <w:sz w:val="28"/>
          <w:szCs w:val="28"/>
        </w:rPr>
        <w:t xml:space="preserve">выступить заявителем при государственной регистрации </w:t>
      </w:r>
      <w:r>
        <w:rPr>
          <w:sz w:val="28"/>
          <w:szCs w:val="28"/>
        </w:rPr>
        <w:t xml:space="preserve">Положения о </w:t>
      </w:r>
      <w:proofErr w:type="spellStart"/>
      <w:r w:rsidRPr="000D69E5">
        <w:rPr>
          <w:sz w:val="28"/>
          <w:szCs w:val="28"/>
        </w:rPr>
        <w:t>Красногорск</w:t>
      </w:r>
      <w:r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</w:t>
      </w:r>
      <w:r w:rsidR="00682A8D">
        <w:rPr>
          <w:sz w:val="28"/>
          <w:szCs w:val="28"/>
        </w:rPr>
        <w:t>о</w:t>
      </w:r>
      <w:r>
        <w:rPr>
          <w:sz w:val="28"/>
          <w:szCs w:val="28"/>
        </w:rPr>
        <w:t>родской администрации Звениговского муниципального района</w:t>
      </w:r>
      <w:r w:rsidRPr="000D69E5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Марий Эл»</w:t>
      </w:r>
      <w:r w:rsidRPr="000D69E5">
        <w:rPr>
          <w:sz w:val="28"/>
          <w:szCs w:val="28"/>
        </w:rPr>
        <w:t>.</w:t>
      </w:r>
    </w:p>
    <w:p w:rsidR="00170107" w:rsidRPr="007B05BD" w:rsidRDefault="00170107" w:rsidP="001701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после государственной регистрации, подлежит обнародованию в установленном порядке и размещению на официальном сайте </w:t>
      </w:r>
      <w:r w:rsidRPr="007B05BD">
        <w:rPr>
          <w:sz w:val="28"/>
          <w:szCs w:val="28"/>
        </w:rPr>
        <w:t xml:space="preserve">муниципального образования </w:t>
      </w:r>
      <w:r w:rsidRPr="007B05BD">
        <w:rPr>
          <w:bCs/>
          <w:sz w:val="28"/>
          <w:szCs w:val="28"/>
        </w:rPr>
        <w:t>«</w:t>
      </w:r>
      <w:proofErr w:type="spellStart"/>
      <w:r w:rsidRPr="007B05BD">
        <w:rPr>
          <w:bCs/>
          <w:sz w:val="28"/>
          <w:szCs w:val="28"/>
        </w:rPr>
        <w:t>Звениговский</w:t>
      </w:r>
      <w:proofErr w:type="spellEnd"/>
      <w:r w:rsidRPr="007B05BD">
        <w:rPr>
          <w:bCs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r w:rsidRPr="007B05BD">
        <w:rPr>
          <w:bCs/>
          <w:sz w:val="28"/>
          <w:szCs w:val="28"/>
          <w:lang w:val="en-US"/>
        </w:rPr>
        <w:t>http</w:t>
      </w:r>
      <w:r w:rsidRPr="007B05BD">
        <w:rPr>
          <w:bCs/>
          <w:sz w:val="28"/>
          <w:szCs w:val="28"/>
        </w:rPr>
        <w:t xml:space="preserve">:// </w:t>
      </w:r>
      <w:proofErr w:type="spellStart"/>
      <w:r w:rsidRPr="007B05BD">
        <w:rPr>
          <w:bCs/>
          <w:sz w:val="28"/>
          <w:szCs w:val="28"/>
          <w:lang w:val="en-US"/>
        </w:rPr>
        <w:t>admzven</w:t>
      </w:r>
      <w:proofErr w:type="spellEnd"/>
      <w:r w:rsidRPr="007B05BD">
        <w:rPr>
          <w:bCs/>
          <w:sz w:val="28"/>
          <w:szCs w:val="28"/>
        </w:rPr>
        <w:t>.</w:t>
      </w:r>
      <w:proofErr w:type="spellStart"/>
      <w:r w:rsidRPr="007B05BD">
        <w:rPr>
          <w:bCs/>
          <w:sz w:val="28"/>
          <w:szCs w:val="28"/>
          <w:lang w:val="en-US"/>
        </w:rPr>
        <w:t>ru</w:t>
      </w:r>
      <w:proofErr w:type="spellEnd"/>
      <w:r w:rsidRPr="007B05BD">
        <w:rPr>
          <w:bCs/>
          <w:sz w:val="28"/>
          <w:szCs w:val="28"/>
        </w:rPr>
        <w:t>).</w:t>
      </w:r>
    </w:p>
    <w:p w:rsidR="00170107" w:rsidRPr="000D69E5" w:rsidRDefault="00170107" w:rsidP="00170107">
      <w:pPr>
        <w:ind w:firstLine="709"/>
        <w:jc w:val="both"/>
        <w:rPr>
          <w:sz w:val="28"/>
          <w:szCs w:val="28"/>
        </w:rPr>
      </w:pPr>
    </w:p>
    <w:p w:rsidR="00170107" w:rsidRPr="000D69E5" w:rsidRDefault="00170107" w:rsidP="00170107">
      <w:pPr>
        <w:ind w:firstLine="709"/>
        <w:jc w:val="both"/>
        <w:rPr>
          <w:sz w:val="28"/>
          <w:szCs w:val="28"/>
        </w:rPr>
      </w:pPr>
    </w:p>
    <w:p w:rsidR="00170107" w:rsidRPr="000D69E5" w:rsidRDefault="00170107" w:rsidP="00170107">
      <w:pPr>
        <w:ind w:left="851"/>
        <w:jc w:val="both"/>
        <w:rPr>
          <w:sz w:val="28"/>
          <w:szCs w:val="28"/>
        </w:rPr>
      </w:pPr>
    </w:p>
    <w:p w:rsidR="00170107" w:rsidRPr="000D69E5" w:rsidRDefault="00170107" w:rsidP="00170107">
      <w:pPr>
        <w:jc w:val="both"/>
        <w:rPr>
          <w:sz w:val="28"/>
          <w:szCs w:val="28"/>
        </w:rPr>
      </w:pPr>
      <w:r w:rsidRPr="000D69E5">
        <w:rPr>
          <w:sz w:val="28"/>
          <w:szCs w:val="28"/>
        </w:rPr>
        <w:t>Председатель Собрания депутатов</w:t>
      </w:r>
    </w:p>
    <w:p w:rsidR="00170107" w:rsidRPr="000D69E5" w:rsidRDefault="00170107" w:rsidP="00170107">
      <w:pPr>
        <w:jc w:val="both"/>
        <w:rPr>
          <w:sz w:val="28"/>
          <w:szCs w:val="28"/>
        </w:rPr>
      </w:pPr>
      <w:r w:rsidRPr="000D69E5">
        <w:rPr>
          <w:sz w:val="28"/>
          <w:szCs w:val="28"/>
        </w:rPr>
        <w:t xml:space="preserve">Муниципального образования              </w:t>
      </w:r>
    </w:p>
    <w:p w:rsidR="00170107" w:rsidRPr="000D69E5" w:rsidRDefault="00170107" w:rsidP="00170107">
      <w:pPr>
        <w:jc w:val="both"/>
        <w:rPr>
          <w:sz w:val="28"/>
          <w:szCs w:val="28"/>
        </w:rPr>
      </w:pPr>
      <w:r w:rsidRPr="000D69E5">
        <w:rPr>
          <w:sz w:val="28"/>
          <w:szCs w:val="28"/>
        </w:rPr>
        <w:t>«Городское поселение  Красногорский»                                  Ю.Г.Шишкин</w:t>
      </w:r>
    </w:p>
    <w:p w:rsidR="00170107" w:rsidRPr="000D69E5" w:rsidRDefault="00170107" w:rsidP="00170107">
      <w:pPr>
        <w:jc w:val="both"/>
        <w:rPr>
          <w:sz w:val="28"/>
          <w:szCs w:val="28"/>
        </w:rPr>
      </w:pPr>
      <w:r w:rsidRPr="000D69E5">
        <w:rPr>
          <w:sz w:val="28"/>
          <w:szCs w:val="28"/>
        </w:rPr>
        <w:tab/>
        <w:t xml:space="preserve">            </w:t>
      </w:r>
      <w:r w:rsidRPr="000D69E5">
        <w:rPr>
          <w:sz w:val="28"/>
          <w:szCs w:val="28"/>
        </w:rPr>
        <w:tab/>
        <w:t xml:space="preserve"> </w:t>
      </w:r>
    </w:p>
    <w:p w:rsidR="00170107" w:rsidRPr="000D69E5" w:rsidRDefault="00170107" w:rsidP="00170107">
      <w:pPr>
        <w:pStyle w:val="a6"/>
        <w:jc w:val="right"/>
        <w:rPr>
          <w:u w:val="single"/>
        </w:rPr>
      </w:pPr>
    </w:p>
    <w:p w:rsidR="000841A3" w:rsidRPr="00B77171" w:rsidRDefault="00170107" w:rsidP="00170107">
      <w:pPr>
        <w:jc w:val="right"/>
      </w:pPr>
      <w:r w:rsidRPr="000D69E5">
        <w:br w:type="page"/>
      </w:r>
      <w:r w:rsidR="000841A3">
        <w:rPr>
          <w:sz w:val="22"/>
          <w:szCs w:val="22"/>
        </w:rPr>
        <w:t>Приложение</w:t>
      </w:r>
    </w:p>
    <w:p w:rsidR="000841A3" w:rsidRDefault="000841A3" w:rsidP="000841A3">
      <w:pPr>
        <w:jc w:val="right"/>
        <w:rPr>
          <w:sz w:val="22"/>
          <w:szCs w:val="22"/>
        </w:rPr>
      </w:pPr>
      <w:r w:rsidRPr="00B77171">
        <w:rPr>
          <w:sz w:val="22"/>
          <w:szCs w:val="22"/>
        </w:rPr>
        <w:t xml:space="preserve">к решению Собрания депутатов </w:t>
      </w:r>
    </w:p>
    <w:p w:rsidR="000841A3" w:rsidRDefault="00170107" w:rsidP="000841A3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261F91" w:rsidRPr="00170107" w:rsidRDefault="00170107" w:rsidP="00170107">
      <w:pPr>
        <w:jc w:val="right"/>
        <w:rPr>
          <w:sz w:val="22"/>
          <w:szCs w:val="22"/>
        </w:rPr>
      </w:pPr>
      <w:r>
        <w:rPr>
          <w:sz w:val="22"/>
          <w:szCs w:val="22"/>
        </w:rPr>
        <w:t>«Городское поселение Красногорский»</w:t>
      </w:r>
    </w:p>
    <w:p w:rsidR="000841A3" w:rsidRPr="00552362" w:rsidRDefault="000841A3" w:rsidP="000841A3">
      <w:pPr>
        <w:jc w:val="right"/>
      </w:pPr>
      <w:r>
        <w:rPr>
          <w:szCs w:val="28"/>
        </w:rPr>
        <w:t>« 2</w:t>
      </w:r>
      <w:r w:rsidR="00A53840">
        <w:rPr>
          <w:szCs w:val="28"/>
        </w:rPr>
        <w:t>8</w:t>
      </w:r>
      <w:r>
        <w:rPr>
          <w:szCs w:val="28"/>
        </w:rPr>
        <w:t xml:space="preserve"> » ноября 2019 года № 24</w:t>
      </w:r>
    </w:p>
    <w:p w:rsidR="000841A3" w:rsidRDefault="000841A3" w:rsidP="000841A3">
      <w:pPr>
        <w:pStyle w:val="a6"/>
        <w:jc w:val="right"/>
      </w:pPr>
    </w:p>
    <w:p w:rsidR="000841A3" w:rsidRDefault="000841A3" w:rsidP="000841A3">
      <w:pPr>
        <w:pStyle w:val="a6"/>
        <w:spacing w:line="360" w:lineRule="auto"/>
      </w:pPr>
    </w:p>
    <w:p w:rsidR="000841A3" w:rsidRDefault="000841A3" w:rsidP="000841A3">
      <w:pPr>
        <w:pStyle w:val="a6"/>
        <w:spacing w:line="360" w:lineRule="auto"/>
      </w:pPr>
    </w:p>
    <w:p w:rsidR="000841A3" w:rsidRDefault="000841A3" w:rsidP="000841A3">
      <w:pPr>
        <w:pStyle w:val="a6"/>
        <w:spacing w:line="360" w:lineRule="auto"/>
      </w:pPr>
    </w:p>
    <w:p w:rsidR="000841A3" w:rsidRDefault="000841A3" w:rsidP="000841A3">
      <w:pPr>
        <w:pStyle w:val="a6"/>
        <w:spacing w:line="360" w:lineRule="auto"/>
      </w:pPr>
    </w:p>
    <w:p w:rsidR="000841A3" w:rsidRDefault="000841A3" w:rsidP="000841A3">
      <w:pPr>
        <w:pStyle w:val="a3"/>
        <w:spacing w:line="360" w:lineRule="auto"/>
        <w:rPr>
          <w:rFonts w:eastAsia="Times New Roman" w:cs="Times New Roman"/>
          <w:b/>
          <w:szCs w:val="20"/>
        </w:rPr>
      </w:pPr>
    </w:p>
    <w:p w:rsidR="000841A3" w:rsidRDefault="000841A3" w:rsidP="000841A3">
      <w:pPr>
        <w:pStyle w:val="a4"/>
        <w:spacing w:line="360" w:lineRule="auto"/>
      </w:pPr>
    </w:p>
    <w:p w:rsidR="000841A3" w:rsidRDefault="000841A3" w:rsidP="000841A3">
      <w:pPr>
        <w:pStyle w:val="a4"/>
        <w:spacing w:line="360" w:lineRule="auto"/>
      </w:pPr>
    </w:p>
    <w:p w:rsidR="000841A3" w:rsidRDefault="000841A3" w:rsidP="000841A3">
      <w:pPr>
        <w:pStyle w:val="a6"/>
        <w:spacing w:line="360" w:lineRule="auto"/>
      </w:pPr>
    </w:p>
    <w:p w:rsidR="000841A3" w:rsidRPr="00CE1850" w:rsidRDefault="000841A3" w:rsidP="000841A3">
      <w:pPr>
        <w:pStyle w:val="a6"/>
        <w:spacing w:line="360" w:lineRule="auto"/>
        <w:ind w:hanging="360"/>
        <w:rPr>
          <w:sz w:val="44"/>
          <w:szCs w:val="44"/>
        </w:rPr>
      </w:pPr>
      <w:r w:rsidRPr="00CE1850">
        <w:rPr>
          <w:sz w:val="44"/>
          <w:szCs w:val="44"/>
        </w:rPr>
        <w:t xml:space="preserve"> ПОЛОЖЕНИЕ </w:t>
      </w:r>
    </w:p>
    <w:p w:rsidR="00261F91" w:rsidRPr="00261F91" w:rsidRDefault="00261F91" w:rsidP="00261F91">
      <w:pPr>
        <w:jc w:val="center"/>
        <w:rPr>
          <w:b/>
          <w:sz w:val="44"/>
          <w:szCs w:val="44"/>
        </w:rPr>
      </w:pPr>
      <w:r w:rsidRPr="00261F91">
        <w:rPr>
          <w:b/>
          <w:sz w:val="44"/>
          <w:szCs w:val="44"/>
        </w:rPr>
        <w:t xml:space="preserve">о </w:t>
      </w:r>
      <w:proofErr w:type="spellStart"/>
      <w:r w:rsidR="004B4BFA">
        <w:rPr>
          <w:b/>
          <w:sz w:val="44"/>
          <w:szCs w:val="44"/>
        </w:rPr>
        <w:t>Красногорской</w:t>
      </w:r>
      <w:proofErr w:type="spellEnd"/>
      <w:r w:rsidRPr="00261F91">
        <w:rPr>
          <w:b/>
          <w:sz w:val="44"/>
          <w:szCs w:val="44"/>
        </w:rPr>
        <w:t xml:space="preserve"> городской администрации Звениговского муниципального района </w:t>
      </w:r>
    </w:p>
    <w:p w:rsidR="00261F91" w:rsidRPr="00261F91" w:rsidRDefault="00261F91" w:rsidP="00261F91">
      <w:pPr>
        <w:jc w:val="center"/>
        <w:rPr>
          <w:b/>
          <w:sz w:val="44"/>
          <w:szCs w:val="44"/>
        </w:rPr>
      </w:pPr>
      <w:r w:rsidRPr="00261F91">
        <w:rPr>
          <w:b/>
          <w:sz w:val="44"/>
          <w:szCs w:val="44"/>
        </w:rPr>
        <w:t>Республики Марий Эл</w:t>
      </w: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170107" w:rsidRDefault="00170107" w:rsidP="000841A3">
      <w:pPr>
        <w:spacing w:line="360" w:lineRule="auto"/>
        <w:jc w:val="center"/>
      </w:pPr>
    </w:p>
    <w:p w:rsidR="00170107" w:rsidRDefault="00170107" w:rsidP="000841A3">
      <w:pPr>
        <w:spacing w:line="360" w:lineRule="auto"/>
        <w:jc w:val="center"/>
      </w:pPr>
    </w:p>
    <w:p w:rsidR="000841A3" w:rsidRDefault="000841A3" w:rsidP="000841A3">
      <w:pPr>
        <w:spacing w:line="360" w:lineRule="auto"/>
        <w:jc w:val="center"/>
      </w:pPr>
    </w:p>
    <w:p w:rsidR="000841A3" w:rsidRDefault="00261F91" w:rsidP="000841A3">
      <w:pPr>
        <w:spacing w:line="360" w:lineRule="auto"/>
        <w:jc w:val="center"/>
        <w:rPr>
          <w:sz w:val="28"/>
          <w:szCs w:val="28"/>
        </w:rPr>
      </w:pPr>
      <w:r w:rsidRPr="00261F91">
        <w:rPr>
          <w:sz w:val="28"/>
          <w:szCs w:val="28"/>
        </w:rPr>
        <w:t>2019 год</w:t>
      </w:r>
    </w:p>
    <w:p w:rsidR="000841A3" w:rsidRPr="00B32F54" w:rsidRDefault="000841A3" w:rsidP="000841A3">
      <w:pPr>
        <w:jc w:val="center"/>
        <w:rPr>
          <w:b/>
          <w:sz w:val="28"/>
          <w:szCs w:val="28"/>
        </w:rPr>
      </w:pPr>
      <w:r w:rsidRPr="00B32F54">
        <w:rPr>
          <w:b/>
          <w:sz w:val="28"/>
          <w:szCs w:val="28"/>
        </w:rPr>
        <w:t>1. Общие положения</w:t>
      </w:r>
    </w:p>
    <w:p w:rsidR="000841A3" w:rsidRPr="00B32F54" w:rsidRDefault="000841A3" w:rsidP="000841A3">
      <w:pPr>
        <w:jc w:val="center"/>
        <w:rPr>
          <w:b/>
          <w:sz w:val="20"/>
          <w:szCs w:val="20"/>
        </w:rPr>
      </w:pP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1.1. </w:t>
      </w:r>
      <w:proofErr w:type="spellStart"/>
      <w:proofErr w:type="gramStart"/>
      <w:r w:rsidR="004B4BFA">
        <w:rPr>
          <w:sz w:val="28"/>
          <w:szCs w:val="28"/>
        </w:rPr>
        <w:t>Красногорская</w:t>
      </w:r>
      <w:proofErr w:type="spellEnd"/>
      <w:r w:rsidR="006A785F">
        <w:rPr>
          <w:sz w:val="28"/>
          <w:szCs w:val="28"/>
        </w:rPr>
        <w:t xml:space="preserve"> городская а</w:t>
      </w:r>
      <w:r w:rsidRPr="00B32F54">
        <w:rPr>
          <w:sz w:val="28"/>
          <w:szCs w:val="28"/>
        </w:rPr>
        <w:t xml:space="preserve">дминистрация </w:t>
      </w:r>
      <w:r w:rsidR="006A785F">
        <w:rPr>
          <w:sz w:val="28"/>
          <w:szCs w:val="28"/>
        </w:rPr>
        <w:t>Звениговского муниципального района Республики Марий Эл</w:t>
      </w:r>
      <w:r w:rsidRPr="00B32F54">
        <w:rPr>
          <w:sz w:val="28"/>
          <w:szCs w:val="28"/>
        </w:rPr>
        <w:t xml:space="preserve"> (далее – администрация</w:t>
      </w:r>
      <w:r>
        <w:rPr>
          <w:sz w:val="28"/>
          <w:szCs w:val="28"/>
        </w:rPr>
        <w:t xml:space="preserve"> поселения</w:t>
      </w:r>
      <w:r w:rsidRPr="00B32F54">
        <w:rPr>
          <w:sz w:val="28"/>
          <w:szCs w:val="28"/>
        </w:rPr>
        <w:t>) является органом местного самоуправления, осуществляющим исполнительно-распорядительные функции, наделенным Уставом Городско</w:t>
      </w:r>
      <w:r w:rsidR="006F07D9">
        <w:rPr>
          <w:sz w:val="28"/>
          <w:szCs w:val="28"/>
        </w:rPr>
        <w:t>го поселения</w:t>
      </w:r>
      <w:r w:rsidRPr="00B32F54">
        <w:rPr>
          <w:sz w:val="28"/>
          <w:szCs w:val="28"/>
        </w:rPr>
        <w:t xml:space="preserve"> </w:t>
      </w:r>
      <w:r w:rsidR="004B4BFA">
        <w:rPr>
          <w:sz w:val="28"/>
          <w:szCs w:val="28"/>
        </w:rPr>
        <w:t xml:space="preserve">Красногорский </w:t>
      </w:r>
      <w:r w:rsidRPr="00B32F54">
        <w:rPr>
          <w:sz w:val="28"/>
          <w:szCs w:val="28"/>
        </w:rPr>
        <w:t xml:space="preserve"> </w:t>
      </w:r>
      <w:r w:rsidR="006F07D9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B32F54">
        <w:rPr>
          <w:sz w:val="28"/>
          <w:szCs w:val="28"/>
        </w:rPr>
        <w:t>(далее – Устав</w:t>
      </w:r>
      <w:r w:rsidR="006F07D9">
        <w:rPr>
          <w:sz w:val="28"/>
          <w:szCs w:val="28"/>
        </w:rPr>
        <w:t xml:space="preserve"> поселения</w:t>
      </w:r>
      <w:r w:rsidRPr="00B32F54">
        <w:rPr>
          <w:sz w:val="28"/>
          <w:szCs w:val="28"/>
        </w:rPr>
        <w:t>)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Республики Марий Эл.</w:t>
      </w:r>
      <w:proofErr w:type="gramEnd"/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1.2. Деятельность администрации </w:t>
      </w:r>
      <w:r w:rsidR="006F07D9">
        <w:rPr>
          <w:sz w:val="28"/>
          <w:szCs w:val="28"/>
        </w:rPr>
        <w:t xml:space="preserve">поселения </w:t>
      </w:r>
      <w:r w:rsidRPr="00B32F54">
        <w:rPr>
          <w:sz w:val="28"/>
          <w:szCs w:val="28"/>
        </w:rPr>
        <w:t>основывается на принципах: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- законности; 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гласности;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соблюдения прав жителей поселения в осуществлении местного самоуправления;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разграничения компетенции и взаимодействия с представительным органом местного самоуправления;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- ответственности администрации </w:t>
      </w:r>
      <w:r w:rsidR="006F07D9">
        <w:rPr>
          <w:sz w:val="28"/>
          <w:szCs w:val="28"/>
        </w:rPr>
        <w:t xml:space="preserve">поселения </w:t>
      </w:r>
      <w:r w:rsidRPr="00B32F54">
        <w:rPr>
          <w:sz w:val="28"/>
          <w:szCs w:val="28"/>
        </w:rPr>
        <w:t>и ее должностных лиц перед населением поселения, государством, физическими и юридическими лицами в соответствии с федеральными законами;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единоначалия;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достаточности и соответствия материальных и финансовых ресурсов поселения полномочиям, задачам и функциям администрации</w:t>
      </w:r>
      <w:r w:rsidR="006F07D9">
        <w:rPr>
          <w:sz w:val="28"/>
          <w:szCs w:val="28"/>
        </w:rPr>
        <w:t xml:space="preserve"> поселения</w:t>
      </w:r>
      <w:r w:rsidRPr="00B32F54">
        <w:rPr>
          <w:sz w:val="28"/>
          <w:szCs w:val="28"/>
        </w:rPr>
        <w:t>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эффективности деятельности;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профессионализма и компетентности;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подконтрольности деятельности должностных лиц;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экономичности и оптимальности организации;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планирования деятельности;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разграничения компетенции и сотрудничества с органами государственной власти, органами местного самоуправления других муниципальных образований, органами территориального общественного самоуправления, действующими в пределах поселения.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  <w:lang w:eastAsia="ar-SA"/>
        </w:rPr>
      </w:pPr>
      <w:r w:rsidRPr="00B32F54">
        <w:rPr>
          <w:sz w:val="28"/>
          <w:szCs w:val="28"/>
        </w:rPr>
        <w:t>1.3. В своей деятельности администрация</w:t>
      </w:r>
      <w:r w:rsidR="006F07D9">
        <w:rPr>
          <w:sz w:val="28"/>
          <w:szCs w:val="28"/>
        </w:rPr>
        <w:t xml:space="preserve"> поселения</w:t>
      </w:r>
      <w:r w:rsidRPr="00B32F54">
        <w:rPr>
          <w:sz w:val="28"/>
          <w:szCs w:val="28"/>
        </w:rPr>
        <w:t xml:space="preserve"> руководствуется действующим законодательством Российской Федерации и Республики Марий Эл, Уставом поселения, решениями Собрания депутатов </w:t>
      </w:r>
      <w:r w:rsidR="006A785F">
        <w:rPr>
          <w:sz w:val="28"/>
          <w:szCs w:val="28"/>
        </w:rPr>
        <w:t>г</w:t>
      </w:r>
      <w:r w:rsidRPr="00B32F54">
        <w:rPr>
          <w:sz w:val="28"/>
          <w:szCs w:val="28"/>
        </w:rPr>
        <w:t>ородско</w:t>
      </w:r>
      <w:r w:rsidR="006F07D9">
        <w:rPr>
          <w:sz w:val="28"/>
          <w:szCs w:val="28"/>
        </w:rPr>
        <w:t>го</w:t>
      </w:r>
      <w:r w:rsidRPr="00B32F54">
        <w:rPr>
          <w:sz w:val="28"/>
          <w:szCs w:val="28"/>
        </w:rPr>
        <w:t xml:space="preserve"> поселени</w:t>
      </w:r>
      <w:r w:rsidR="006F07D9">
        <w:rPr>
          <w:sz w:val="28"/>
          <w:szCs w:val="28"/>
        </w:rPr>
        <w:t>я</w:t>
      </w:r>
      <w:r w:rsidRPr="00B32F54">
        <w:rPr>
          <w:sz w:val="28"/>
          <w:szCs w:val="28"/>
        </w:rPr>
        <w:t xml:space="preserve"> </w:t>
      </w:r>
      <w:r w:rsidR="004B4BFA">
        <w:rPr>
          <w:sz w:val="28"/>
          <w:szCs w:val="28"/>
        </w:rPr>
        <w:t>Красногорский</w:t>
      </w:r>
      <w:r w:rsidRPr="00B32F54">
        <w:rPr>
          <w:sz w:val="28"/>
          <w:szCs w:val="28"/>
        </w:rPr>
        <w:t xml:space="preserve"> </w:t>
      </w:r>
      <w:r w:rsidR="006A785F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B32F54">
        <w:rPr>
          <w:sz w:val="28"/>
          <w:szCs w:val="28"/>
        </w:rPr>
        <w:t>(далее по тексту - Собрание депутатов), постановлениями и распоряжениями администрации</w:t>
      </w:r>
      <w:r w:rsidR="006F07D9">
        <w:rPr>
          <w:sz w:val="28"/>
          <w:szCs w:val="28"/>
        </w:rPr>
        <w:t xml:space="preserve"> поселения</w:t>
      </w:r>
      <w:r w:rsidRPr="00B32F54">
        <w:rPr>
          <w:sz w:val="28"/>
          <w:szCs w:val="28"/>
        </w:rPr>
        <w:t xml:space="preserve">, настоящим Положением, иными правовыми актами. 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1.4. Администрация  </w:t>
      </w:r>
      <w:r w:rsidR="005916A9">
        <w:rPr>
          <w:sz w:val="28"/>
          <w:szCs w:val="28"/>
        </w:rPr>
        <w:t xml:space="preserve">поселения </w:t>
      </w:r>
      <w:r w:rsidRPr="00B32F54">
        <w:rPr>
          <w:sz w:val="28"/>
          <w:szCs w:val="28"/>
        </w:rPr>
        <w:t>является юридическим лицом, имеет обособленное имущество, финансовое обеспечение деятельности администрации осуществляется за счет средств бюджета поселения, может быть истцом и ответчиком в суде, имеет круглую гербовую печать со своим полным наименованием и с символикой поселения, штампы, бланки с символикой поселения, простые круглые печати, штампы со своим полным наименованием.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1.5. Администрация</w:t>
      </w:r>
      <w:r w:rsidR="005916A9">
        <w:rPr>
          <w:sz w:val="28"/>
          <w:szCs w:val="28"/>
        </w:rPr>
        <w:t xml:space="preserve"> поселения</w:t>
      </w:r>
      <w:r w:rsidRPr="00B32F54">
        <w:rPr>
          <w:sz w:val="28"/>
          <w:szCs w:val="28"/>
        </w:rPr>
        <w:t xml:space="preserve">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</w:t>
      </w:r>
      <w:hyperlink r:id="rId4" w:history="1">
        <w:r w:rsidRPr="00B32F54">
          <w:rPr>
            <w:sz w:val="28"/>
            <w:szCs w:val="28"/>
          </w:rPr>
          <w:t>законом</w:t>
        </w:r>
      </w:hyperlink>
      <w:r w:rsidRPr="00B32F54">
        <w:rPr>
          <w:sz w:val="28"/>
          <w:szCs w:val="28"/>
        </w:rPr>
        <w:t>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1.6. Полное наименование администрации</w:t>
      </w:r>
      <w:r w:rsidR="005916A9">
        <w:rPr>
          <w:sz w:val="28"/>
          <w:szCs w:val="28"/>
        </w:rPr>
        <w:t xml:space="preserve"> поселения</w:t>
      </w:r>
      <w:r w:rsidR="006A785F">
        <w:rPr>
          <w:sz w:val="28"/>
          <w:szCs w:val="28"/>
        </w:rPr>
        <w:t>–</w:t>
      </w:r>
      <w:proofErr w:type="spellStart"/>
      <w:r w:rsidR="004B4BFA">
        <w:rPr>
          <w:color w:val="000000"/>
          <w:spacing w:val="2"/>
          <w:sz w:val="28"/>
          <w:szCs w:val="28"/>
        </w:rPr>
        <w:t>Красногорская</w:t>
      </w:r>
      <w:proofErr w:type="spellEnd"/>
      <w:r w:rsidR="006A785F">
        <w:rPr>
          <w:color w:val="000000"/>
          <w:spacing w:val="2"/>
          <w:sz w:val="28"/>
          <w:szCs w:val="28"/>
        </w:rPr>
        <w:t xml:space="preserve"> городская администрация Звениговского муниципального района Республики Марий Эл</w:t>
      </w:r>
      <w:r w:rsidRPr="00B32F54">
        <w:rPr>
          <w:sz w:val="28"/>
          <w:szCs w:val="28"/>
        </w:rPr>
        <w:t>.</w:t>
      </w:r>
    </w:p>
    <w:p w:rsidR="005916A9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1.7. Сокращенное наименование - </w:t>
      </w:r>
      <w:proofErr w:type="spellStart"/>
      <w:r w:rsidR="004B4BFA">
        <w:rPr>
          <w:color w:val="000000"/>
          <w:spacing w:val="2"/>
          <w:sz w:val="28"/>
          <w:szCs w:val="28"/>
        </w:rPr>
        <w:t>Красногорская</w:t>
      </w:r>
      <w:proofErr w:type="spellEnd"/>
      <w:r w:rsidR="006A785F">
        <w:rPr>
          <w:color w:val="000000"/>
          <w:spacing w:val="2"/>
          <w:sz w:val="28"/>
          <w:szCs w:val="28"/>
        </w:rPr>
        <w:t xml:space="preserve"> городская администрация</w:t>
      </w:r>
      <w:r w:rsidRPr="00B32F54">
        <w:rPr>
          <w:sz w:val="28"/>
          <w:szCs w:val="28"/>
        </w:rPr>
        <w:t>.</w:t>
      </w:r>
    </w:p>
    <w:p w:rsidR="005916A9" w:rsidRDefault="005916A9" w:rsidP="0070443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1.8.</w:t>
      </w:r>
      <w:r w:rsidRPr="00873A95">
        <w:rPr>
          <w:sz w:val="28"/>
          <w:szCs w:val="28"/>
        </w:rPr>
        <w:t>Сокращенное наименование используется наравне</w:t>
      </w:r>
      <w:r>
        <w:rPr>
          <w:sz w:val="28"/>
          <w:szCs w:val="28"/>
        </w:rPr>
        <w:t xml:space="preserve"> с полным наименованием а</w:t>
      </w:r>
      <w:r w:rsidRPr="00873A9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873A95">
        <w:rPr>
          <w:sz w:val="28"/>
          <w:szCs w:val="28"/>
        </w:rPr>
        <w:t>.</w:t>
      </w:r>
    </w:p>
    <w:p w:rsidR="005916A9" w:rsidRPr="00B32F54" w:rsidRDefault="005916A9" w:rsidP="00704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722B9F">
        <w:rPr>
          <w:sz w:val="28"/>
          <w:szCs w:val="28"/>
        </w:rPr>
        <w:t xml:space="preserve">Слова «Администрация </w:t>
      </w:r>
      <w:r>
        <w:rPr>
          <w:sz w:val="28"/>
          <w:szCs w:val="28"/>
        </w:rPr>
        <w:t xml:space="preserve">Городского поселения </w:t>
      </w:r>
      <w:r w:rsidR="004B4BFA">
        <w:rPr>
          <w:sz w:val="28"/>
          <w:szCs w:val="28"/>
        </w:rPr>
        <w:t>Красногорский</w:t>
      </w:r>
      <w:r>
        <w:rPr>
          <w:sz w:val="28"/>
          <w:szCs w:val="28"/>
        </w:rPr>
        <w:t>»</w:t>
      </w:r>
      <w:r w:rsidRPr="00722B9F">
        <w:rPr>
          <w:sz w:val="28"/>
          <w:szCs w:val="28"/>
        </w:rPr>
        <w:t>,</w:t>
      </w:r>
      <w:r w:rsidR="00784A79">
        <w:rPr>
          <w:sz w:val="28"/>
          <w:szCs w:val="28"/>
        </w:rPr>
        <w:t xml:space="preserve"> </w:t>
      </w:r>
      <w:r w:rsidRPr="00722B9F">
        <w:rPr>
          <w:sz w:val="28"/>
          <w:szCs w:val="28"/>
        </w:rPr>
        <w:t xml:space="preserve">«Администрация </w:t>
      </w:r>
      <w:r w:rsidR="006A785F">
        <w:rPr>
          <w:sz w:val="28"/>
          <w:szCs w:val="28"/>
        </w:rPr>
        <w:t xml:space="preserve">муниципального образования «Городское поселение </w:t>
      </w:r>
      <w:r w:rsidR="004B4BFA">
        <w:rPr>
          <w:sz w:val="28"/>
          <w:szCs w:val="28"/>
        </w:rPr>
        <w:t>Красногорский</w:t>
      </w:r>
      <w:r w:rsidRPr="00722B9F">
        <w:rPr>
          <w:sz w:val="28"/>
          <w:szCs w:val="28"/>
        </w:rPr>
        <w:t>»,  а также образованные на их основе словаи словосочетания, используемые в муниципальных правовых</w:t>
      </w:r>
      <w:r>
        <w:rPr>
          <w:sz w:val="28"/>
          <w:szCs w:val="28"/>
        </w:rPr>
        <w:t xml:space="preserve"> и нормативных правовых актах  а</w:t>
      </w:r>
      <w:r w:rsidRPr="00722B9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поселения</w:t>
      </w:r>
      <w:r w:rsidRPr="00722B9F">
        <w:rPr>
          <w:sz w:val="28"/>
          <w:szCs w:val="28"/>
        </w:rPr>
        <w:t>, являются равнозначными</w:t>
      </w:r>
      <w:r>
        <w:rPr>
          <w:sz w:val="28"/>
          <w:szCs w:val="28"/>
        </w:rPr>
        <w:t>.</w:t>
      </w:r>
    </w:p>
    <w:p w:rsidR="000841A3" w:rsidRPr="00B32F54" w:rsidRDefault="003B6B44" w:rsidP="007044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41A3" w:rsidRPr="00B32F5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0841A3" w:rsidRPr="00B32F54">
        <w:rPr>
          <w:sz w:val="28"/>
          <w:szCs w:val="28"/>
        </w:rPr>
        <w:t>. Юридический адрес администрации</w:t>
      </w:r>
      <w:r>
        <w:rPr>
          <w:sz w:val="28"/>
          <w:szCs w:val="28"/>
        </w:rPr>
        <w:t xml:space="preserve"> поселения</w:t>
      </w:r>
      <w:r w:rsidR="004B4BFA">
        <w:rPr>
          <w:sz w:val="28"/>
          <w:szCs w:val="28"/>
        </w:rPr>
        <w:t>: 42509</w:t>
      </w:r>
      <w:r w:rsidR="000841A3" w:rsidRPr="00B32F54">
        <w:rPr>
          <w:sz w:val="28"/>
          <w:szCs w:val="28"/>
        </w:rPr>
        <w:t xml:space="preserve">0, Республика Марий Эл, Звениговский район, пгт. </w:t>
      </w:r>
      <w:r w:rsidR="004B4BFA">
        <w:rPr>
          <w:sz w:val="28"/>
          <w:szCs w:val="28"/>
        </w:rPr>
        <w:t>Красногорский</w:t>
      </w:r>
      <w:r w:rsidR="000841A3" w:rsidRPr="00B32F54">
        <w:rPr>
          <w:sz w:val="28"/>
          <w:szCs w:val="28"/>
        </w:rPr>
        <w:t xml:space="preserve">, ул. </w:t>
      </w:r>
      <w:proofErr w:type="gramStart"/>
      <w:r w:rsidR="004B4BFA">
        <w:rPr>
          <w:sz w:val="28"/>
          <w:szCs w:val="28"/>
        </w:rPr>
        <w:t>Госпитальная</w:t>
      </w:r>
      <w:proofErr w:type="gramEnd"/>
      <w:r w:rsidR="004B4BFA">
        <w:rPr>
          <w:sz w:val="28"/>
          <w:szCs w:val="28"/>
        </w:rPr>
        <w:t>, д. 4 «а»</w:t>
      </w:r>
      <w:r w:rsidR="000841A3" w:rsidRPr="00B32F54">
        <w:rPr>
          <w:sz w:val="28"/>
          <w:szCs w:val="28"/>
        </w:rPr>
        <w:t>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proofErr w:type="gramStart"/>
      <w:r w:rsidRPr="00B32F54">
        <w:rPr>
          <w:sz w:val="28"/>
          <w:szCs w:val="28"/>
        </w:rPr>
        <w:t>Место нахождение</w:t>
      </w:r>
      <w:proofErr w:type="gramEnd"/>
      <w:r w:rsidRPr="00B32F54">
        <w:rPr>
          <w:sz w:val="28"/>
          <w:szCs w:val="28"/>
        </w:rPr>
        <w:t xml:space="preserve"> администрации</w:t>
      </w:r>
      <w:r w:rsidR="003B6B44">
        <w:rPr>
          <w:sz w:val="28"/>
          <w:szCs w:val="28"/>
        </w:rPr>
        <w:t xml:space="preserve"> поселения</w:t>
      </w:r>
      <w:r w:rsidR="004B4BFA">
        <w:rPr>
          <w:sz w:val="28"/>
          <w:szCs w:val="28"/>
        </w:rPr>
        <w:t>: 42509</w:t>
      </w:r>
      <w:r w:rsidRPr="00B32F54">
        <w:rPr>
          <w:sz w:val="28"/>
          <w:szCs w:val="28"/>
        </w:rPr>
        <w:t xml:space="preserve">0, Республика Марий Эл, Звениговский район, пгт. </w:t>
      </w:r>
      <w:r w:rsidR="004B4BFA">
        <w:rPr>
          <w:sz w:val="28"/>
          <w:szCs w:val="28"/>
        </w:rPr>
        <w:t>Красногорский</w:t>
      </w:r>
      <w:r w:rsidRPr="00B32F54">
        <w:rPr>
          <w:sz w:val="28"/>
          <w:szCs w:val="28"/>
        </w:rPr>
        <w:t xml:space="preserve">, ул. </w:t>
      </w:r>
      <w:proofErr w:type="gramStart"/>
      <w:r w:rsidR="004B4BFA">
        <w:rPr>
          <w:sz w:val="28"/>
          <w:szCs w:val="28"/>
        </w:rPr>
        <w:t>Госпитальная</w:t>
      </w:r>
      <w:proofErr w:type="gramEnd"/>
      <w:r w:rsidR="004B4BFA">
        <w:rPr>
          <w:sz w:val="28"/>
          <w:szCs w:val="28"/>
        </w:rPr>
        <w:t>, д. 4 «а»</w:t>
      </w:r>
      <w:r w:rsidRPr="00B32F54">
        <w:rPr>
          <w:sz w:val="28"/>
          <w:szCs w:val="28"/>
        </w:rPr>
        <w:t>.</w:t>
      </w:r>
    </w:p>
    <w:p w:rsidR="000841A3" w:rsidRPr="00B32F54" w:rsidRDefault="000841A3" w:rsidP="000841A3">
      <w:pPr>
        <w:rPr>
          <w:b/>
          <w:bCs/>
          <w:sz w:val="28"/>
          <w:szCs w:val="28"/>
        </w:rPr>
      </w:pPr>
    </w:p>
    <w:p w:rsidR="000841A3" w:rsidRPr="00B32F54" w:rsidRDefault="000841A3" w:rsidP="00704433">
      <w:pPr>
        <w:jc w:val="center"/>
        <w:rPr>
          <w:b/>
          <w:bCs/>
          <w:sz w:val="28"/>
          <w:szCs w:val="28"/>
        </w:rPr>
      </w:pPr>
      <w:r w:rsidRPr="00B32F54">
        <w:rPr>
          <w:b/>
          <w:bCs/>
          <w:sz w:val="28"/>
          <w:szCs w:val="28"/>
        </w:rPr>
        <w:t xml:space="preserve">2. Основные цели и задачи администрации </w:t>
      </w:r>
    </w:p>
    <w:p w:rsidR="000841A3" w:rsidRPr="00AC6A62" w:rsidRDefault="000841A3" w:rsidP="000841A3">
      <w:pPr>
        <w:ind w:left="720"/>
        <w:jc w:val="center"/>
        <w:rPr>
          <w:b/>
          <w:bCs/>
          <w:sz w:val="20"/>
          <w:szCs w:val="20"/>
        </w:rPr>
      </w:pPr>
    </w:p>
    <w:p w:rsidR="000841A3" w:rsidRPr="00B32F54" w:rsidRDefault="000841A3" w:rsidP="00704433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B32F54">
        <w:rPr>
          <w:sz w:val="28"/>
          <w:szCs w:val="28"/>
        </w:rPr>
        <w:t>2.1. В целях социально-экономического развития поселения, создания надлежащих условий жизнедеятельности жителей, администрация обеспечивает в пределах компетенции, определенной законодательством Российской Федерации, Республики Марий Эл, Уставом поселения, решение следующих вопросов местного значения: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proofErr w:type="gramStart"/>
      <w:r w:rsidRPr="00B32F54">
        <w:rPr>
          <w:sz w:val="28"/>
          <w:szCs w:val="28"/>
        </w:rPr>
        <w:t>1) составление проекта бюджета (проекта бюджета и среднесрочного финансового плана), внесение его с необходимыми документами и материалами на утверждение Собранию депутатов, разработку и утверждение методики распределения и (или) порядков предоставления межбюджетных трансфертов, исполнение бюджета и составление бюджетной отчетности, представление отчета об исполнении бюджета на утверждение Собранию депутатов, управление муниципальным долгом, иные полномочия, определенные Бюджетным кодексом Российской Федерации и (или) принимаемыми</w:t>
      </w:r>
      <w:proofErr w:type="gramEnd"/>
      <w:r w:rsidRPr="00B32F54">
        <w:rPr>
          <w:sz w:val="28"/>
          <w:szCs w:val="28"/>
        </w:rPr>
        <w:t xml:space="preserve"> в соответствии с ним муниципальными правовыми актами, регулирующими бюджетные правоотношения;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32F54">
        <w:rPr>
          <w:sz w:val="28"/>
          <w:szCs w:val="28"/>
        </w:rPr>
        <w:t>) владение, пользование и распоряжение имуществом, находящимся в муниципальной собственности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Pr="00B32F54">
        <w:rPr>
          <w:sz w:val="28"/>
          <w:szCs w:val="28"/>
        </w:rPr>
        <w:t>) организация в границах поселения электро-, тепл</w:t>
      </w:r>
      <w:proofErr w:type="gramStart"/>
      <w:r w:rsidRPr="00B32F54">
        <w:rPr>
          <w:sz w:val="28"/>
          <w:szCs w:val="28"/>
        </w:rPr>
        <w:t>о-</w:t>
      </w:r>
      <w:proofErr w:type="gramEnd"/>
      <w:r w:rsidRPr="00B32F54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841A3" w:rsidRPr="00F61875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F61875">
        <w:rPr>
          <w:sz w:val="28"/>
          <w:szCs w:val="28"/>
        </w:rPr>
        <w:t xml:space="preserve">4) </w:t>
      </w:r>
      <w:r w:rsidRPr="00F61875">
        <w:rPr>
          <w:rFonts w:eastAsia="Calibri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F61875">
        <w:rPr>
          <w:rFonts w:eastAsia="Calibri"/>
          <w:sz w:val="28"/>
          <w:szCs w:val="28"/>
        </w:rPr>
        <w:t xml:space="preserve"> в соответствии с </w:t>
      </w:r>
      <w:hyperlink r:id="rId5" w:history="1">
        <w:r w:rsidRPr="00F61875">
          <w:rPr>
            <w:rFonts w:eastAsia="Calibri"/>
            <w:sz w:val="28"/>
            <w:szCs w:val="28"/>
          </w:rPr>
          <w:t>законодательством</w:t>
        </w:r>
      </w:hyperlink>
      <w:r w:rsidRPr="00F61875">
        <w:rPr>
          <w:rFonts w:eastAsia="Calibri"/>
          <w:sz w:val="28"/>
          <w:szCs w:val="28"/>
        </w:rPr>
        <w:t xml:space="preserve"> Российской Федерации</w:t>
      </w:r>
      <w:r w:rsidRPr="00F61875">
        <w:rPr>
          <w:sz w:val="28"/>
          <w:szCs w:val="28"/>
        </w:rPr>
        <w:t>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32F54">
        <w:rPr>
          <w:sz w:val="28"/>
          <w:szCs w:val="28"/>
        </w:rPr>
        <w:t xml:space="preserve"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 w:rsidRPr="00B32F54">
          <w:rPr>
            <w:sz w:val="28"/>
            <w:szCs w:val="28"/>
          </w:rPr>
          <w:t>законодательством</w:t>
        </w:r>
      </w:hyperlink>
      <w:r w:rsidRPr="00B32F54">
        <w:rPr>
          <w:sz w:val="28"/>
          <w:szCs w:val="28"/>
        </w:rPr>
        <w:t>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2F54">
        <w:rPr>
          <w:sz w:val="28"/>
          <w:szCs w:val="28"/>
        </w:rPr>
        <w:t>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32F54">
        <w:rPr>
          <w:sz w:val="28"/>
          <w:szCs w:val="28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32F54">
        <w:rPr>
          <w:sz w:val="28"/>
          <w:szCs w:val="28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32F54">
        <w:rPr>
          <w:sz w:val="28"/>
          <w:szCs w:val="28"/>
        </w:rPr>
        <w:t>) участие в предупреждении и ликвидации последствий чрезвычайных ситуаций в границах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32F54">
        <w:rPr>
          <w:sz w:val="28"/>
          <w:szCs w:val="28"/>
        </w:rPr>
        <w:t>) обеспечение первичных мер пожарной безопасности в границах населенных пунктов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32F54">
        <w:rPr>
          <w:sz w:val="28"/>
          <w:szCs w:val="28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B32F54">
        <w:rPr>
          <w:sz w:val="28"/>
          <w:szCs w:val="28"/>
        </w:rPr>
        <w:t>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B32F54">
        <w:rPr>
          <w:sz w:val="28"/>
          <w:szCs w:val="28"/>
        </w:rPr>
        <w:t>) создание условий для организации досуга и обеспечения жителей поселения услугами организаций культуры;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B32F54">
        <w:rPr>
          <w:sz w:val="28"/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B32F54">
        <w:rPr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возрождение и развитии народных художественных промыслов в поселении;</w:t>
      </w:r>
    </w:p>
    <w:p w:rsidR="000841A3" w:rsidRPr="00F61875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61875">
        <w:rPr>
          <w:sz w:val="28"/>
          <w:szCs w:val="28"/>
        </w:rPr>
        <w:t>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B32F54">
        <w:rPr>
          <w:sz w:val="28"/>
          <w:szCs w:val="28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B32F54">
        <w:rPr>
          <w:sz w:val="28"/>
          <w:szCs w:val="28"/>
        </w:rPr>
        <w:t>) формирование архивных фондов поселения;</w:t>
      </w:r>
    </w:p>
    <w:p w:rsidR="000841A3" w:rsidRPr="00F61875" w:rsidRDefault="000841A3" w:rsidP="00704433">
      <w:pPr>
        <w:tabs>
          <w:tab w:val="left" w:pos="1134"/>
        </w:tabs>
        <w:ind w:firstLine="709"/>
        <w:jc w:val="both"/>
        <w:rPr>
          <w:i/>
        </w:rPr>
      </w:pPr>
      <w:r w:rsidRPr="00F61875">
        <w:rPr>
          <w:sz w:val="28"/>
          <w:szCs w:val="28"/>
        </w:rPr>
        <w:t xml:space="preserve">19) </w:t>
      </w:r>
      <w:r w:rsidRPr="00F61875">
        <w:rPr>
          <w:rFonts w:eastAsia="Calibri"/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 w:rsidRPr="00F61875">
        <w:rPr>
          <w:sz w:val="28"/>
          <w:szCs w:val="28"/>
        </w:rPr>
        <w:t>;</w:t>
      </w:r>
    </w:p>
    <w:p w:rsidR="000841A3" w:rsidRPr="00F61875" w:rsidRDefault="000841A3" w:rsidP="00704433">
      <w:pPr>
        <w:tabs>
          <w:tab w:val="left" w:pos="1134"/>
        </w:tabs>
        <w:ind w:firstLine="709"/>
        <w:jc w:val="both"/>
        <w:rPr>
          <w:i/>
        </w:rPr>
      </w:pPr>
      <w:r w:rsidRPr="00F61875">
        <w:rPr>
          <w:sz w:val="28"/>
          <w:szCs w:val="28"/>
        </w:rPr>
        <w:t xml:space="preserve">20) </w:t>
      </w:r>
      <w:r w:rsidRPr="00F61875">
        <w:rPr>
          <w:rFonts w:eastAsia="Calibri"/>
          <w:sz w:val="28"/>
          <w:szCs w:val="28"/>
        </w:rPr>
        <w:t xml:space="preserve">утверждение правил благоустройства территории поселения, осуществление </w:t>
      </w:r>
      <w:proofErr w:type="gramStart"/>
      <w:r w:rsidRPr="00F61875">
        <w:rPr>
          <w:rFonts w:eastAsia="Calibri"/>
          <w:sz w:val="28"/>
          <w:szCs w:val="28"/>
        </w:rPr>
        <w:t>контроля за</w:t>
      </w:r>
      <w:proofErr w:type="gramEnd"/>
      <w:r w:rsidRPr="00F61875">
        <w:rPr>
          <w:rFonts w:eastAsia="Calibri"/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F61875">
        <w:rPr>
          <w:sz w:val="28"/>
          <w:szCs w:val="28"/>
        </w:rPr>
        <w:t>;</w:t>
      </w:r>
    </w:p>
    <w:p w:rsidR="000841A3" w:rsidRPr="00022D06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022D06">
        <w:rPr>
          <w:sz w:val="28"/>
          <w:szCs w:val="28"/>
        </w:rPr>
        <w:t xml:space="preserve">21) </w:t>
      </w:r>
      <w:r w:rsidRPr="00022D06">
        <w:rPr>
          <w:rFonts w:eastAsia="Calibri"/>
          <w:sz w:val="28"/>
          <w:szCs w:val="28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022D06">
          <w:rPr>
            <w:rFonts w:eastAsia="Calibri"/>
            <w:sz w:val="28"/>
            <w:szCs w:val="28"/>
          </w:rPr>
          <w:t>кодексом</w:t>
        </w:r>
      </w:hyperlink>
      <w:r w:rsidRPr="00022D06">
        <w:rPr>
          <w:rFonts w:eastAsia="Calibri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022D06">
        <w:rPr>
          <w:rFonts w:eastAsia="Calibri"/>
          <w:sz w:val="28"/>
          <w:szCs w:val="28"/>
        </w:rPr>
        <w:t xml:space="preserve"> </w:t>
      </w:r>
      <w:proofErr w:type="gramStart"/>
      <w:r w:rsidRPr="00022D06">
        <w:rPr>
          <w:rFonts w:eastAsia="Calibri"/>
          <w:sz w:val="28"/>
          <w:szCs w:val="28"/>
        </w:rPr>
        <w:t xml:space="preserve"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 w:rsidRPr="00022D06">
          <w:rPr>
            <w:rFonts w:eastAsia="Calibri"/>
            <w:sz w:val="28"/>
            <w:szCs w:val="28"/>
          </w:rPr>
          <w:t>кодексом</w:t>
        </w:r>
      </w:hyperlink>
      <w:r w:rsidRPr="00022D06">
        <w:rPr>
          <w:rFonts w:eastAsia="Calibri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уведомлениио планируемых строительстве или реконструкции объекта индивидуального жилищного строительства или садового дома (далее - уведомление о</w:t>
      </w:r>
      <w:proofErr w:type="gramEnd"/>
      <w:r w:rsidRPr="00022D06">
        <w:rPr>
          <w:rFonts w:eastAsia="Calibri"/>
          <w:sz w:val="28"/>
          <w:szCs w:val="28"/>
        </w:rPr>
        <w:t xml:space="preserve"> </w:t>
      </w:r>
      <w:proofErr w:type="gramStart"/>
      <w:r w:rsidRPr="00022D06">
        <w:rPr>
          <w:rFonts w:eastAsia="Calibri"/>
          <w:sz w:val="28"/>
          <w:szCs w:val="28"/>
        </w:rPr>
        <w:t>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</w:t>
      </w:r>
      <w:proofErr w:type="gramEnd"/>
      <w:r w:rsidRPr="00022D06">
        <w:rPr>
          <w:rFonts w:eastAsia="Calibri"/>
          <w:sz w:val="28"/>
          <w:szCs w:val="28"/>
        </w:rPr>
        <w:t xml:space="preserve"> </w:t>
      </w:r>
      <w:proofErr w:type="gramStart"/>
      <w:r w:rsidRPr="00022D06">
        <w:rPr>
          <w:rFonts w:eastAsia="Calibri"/>
          <w:sz w:val="28"/>
          <w:szCs w:val="28"/>
        </w:rPr>
        <w:t>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решенияо сносе самовольной постройки, решения о сносе самовольной постройки или ее приведении в соответствие с предельными</w:t>
      </w:r>
      <w:proofErr w:type="gramEnd"/>
      <w:r w:rsidRPr="00022D06">
        <w:rPr>
          <w:rFonts w:eastAsia="Calibri"/>
          <w:sz w:val="28"/>
          <w:szCs w:val="28"/>
        </w:rPr>
        <w:t xml:space="preserve"> </w:t>
      </w:r>
      <w:proofErr w:type="gramStart"/>
      <w:r w:rsidRPr="00022D06">
        <w:rPr>
          <w:rFonts w:eastAsia="Calibri"/>
          <w:sz w:val="28"/>
          <w:szCs w:val="28"/>
        </w:rPr>
        <w:t>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</w:t>
      </w:r>
      <w:proofErr w:type="gramEnd"/>
      <w:r w:rsidRPr="00022D06">
        <w:rPr>
          <w:rFonts w:eastAsia="Calibri"/>
          <w:sz w:val="28"/>
          <w:szCs w:val="28"/>
        </w:rPr>
        <w:t xml:space="preserve"> соответствие с установленными требованиями в случаях, предусмотренных Градостроительным </w:t>
      </w:r>
      <w:hyperlink r:id="rId9" w:history="1">
        <w:r w:rsidRPr="00022D06">
          <w:rPr>
            <w:rFonts w:eastAsia="Calibri"/>
            <w:sz w:val="28"/>
            <w:szCs w:val="28"/>
          </w:rPr>
          <w:t>кодексом</w:t>
        </w:r>
      </w:hyperlink>
      <w:r w:rsidRPr="00022D06">
        <w:rPr>
          <w:rFonts w:eastAsia="Calibri"/>
          <w:sz w:val="28"/>
          <w:szCs w:val="28"/>
        </w:rPr>
        <w:t xml:space="preserve"> Российской Федерации</w:t>
      </w:r>
      <w:r w:rsidRPr="00022D06">
        <w:rPr>
          <w:sz w:val="28"/>
          <w:szCs w:val="28"/>
        </w:rPr>
        <w:t>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B32F54">
        <w:rPr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B32F54">
        <w:rPr>
          <w:sz w:val="28"/>
          <w:szCs w:val="28"/>
        </w:rPr>
        <w:t>) организация ритуальных услуг и содержание мест захоронения;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32F54">
        <w:rPr>
          <w:sz w:val="28"/>
          <w:szCs w:val="28"/>
        </w:rPr>
        <w:t>) организация и осуществление мероприятий по 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B32F54">
        <w:rPr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B32F54">
        <w:rPr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B32F54">
        <w:rPr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B32F54">
        <w:rPr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B32F54">
        <w:rPr>
          <w:sz w:val="28"/>
          <w:szCs w:val="28"/>
        </w:rPr>
        <w:t>) организация и осуществление мероприятий по работе с детьми и молодежью в поселении;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B32F54">
        <w:rPr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B32F54">
        <w:rPr>
          <w:sz w:val="28"/>
          <w:szCs w:val="28"/>
        </w:rPr>
        <w:t>) осуществление муниципального лесного контроля;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B32F54">
        <w:rPr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B32F54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B32F54">
        <w:rPr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B32F54">
        <w:rPr>
          <w:sz w:val="28"/>
          <w:szCs w:val="28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B32F54">
        <w:rPr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31.1. и 31.3 Федерального закона от 12 января 1996 года № 7-ФЗ «О некоммерческих организациях».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B32F54">
        <w:rPr>
          <w:sz w:val="28"/>
          <w:szCs w:val="28"/>
        </w:rPr>
        <w:t xml:space="preserve"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B32F54">
        <w:rPr>
          <w:sz w:val="28"/>
          <w:szCs w:val="28"/>
        </w:rPr>
        <w:t>) осуществление мер по противодействию коррупции в границах поселения;</w:t>
      </w:r>
    </w:p>
    <w:p w:rsidR="000841A3" w:rsidRPr="00B32F54" w:rsidRDefault="000841A3" w:rsidP="0070443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32F54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8</w:t>
      </w:r>
      <w:r w:rsidRPr="00B32F54">
        <w:rPr>
          <w:rFonts w:eastAsia="Calibri"/>
          <w:sz w:val="28"/>
          <w:szCs w:val="28"/>
          <w:lang w:eastAsia="en-US"/>
        </w:rPr>
        <w:t xml:space="preserve">) участие в соответствии с Федеральным </w:t>
      </w:r>
      <w:hyperlink r:id="rId10" w:history="1">
        <w:r w:rsidRPr="00B32F54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B32F54">
        <w:rPr>
          <w:rFonts w:eastAsia="Calibri"/>
          <w:sz w:val="28"/>
          <w:szCs w:val="28"/>
          <w:lang w:eastAsia="en-US"/>
        </w:rPr>
        <w:t xml:space="preserve"> от 24 июля 2007 года № 221-ФЗ «О государственном кадастре недвижимости» в выполнении комплексных кадастровых работ».</w:t>
      </w:r>
    </w:p>
    <w:p w:rsidR="000841A3" w:rsidRPr="00B32F54" w:rsidRDefault="000841A3" w:rsidP="000841A3">
      <w:pPr>
        <w:rPr>
          <w:bCs/>
          <w:sz w:val="28"/>
          <w:szCs w:val="28"/>
        </w:rPr>
      </w:pPr>
    </w:p>
    <w:p w:rsidR="000841A3" w:rsidRPr="00B32F54" w:rsidRDefault="000841A3" w:rsidP="000841A3">
      <w:pPr>
        <w:jc w:val="center"/>
        <w:rPr>
          <w:b/>
          <w:bCs/>
          <w:sz w:val="28"/>
          <w:szCs w:val="28"/>
        </w:rPr>
      </w:pPr>
      <w:r w:rsidRPr="00B32F54">
        <w:rPr>
          <w:b/>
          <w:bCs/>
          <w:sz w:val="28"/>
          <w:szCs w:val="28"/>
        </w:rPr>
        <w:t>3. Структура администрации поселения</w:t>
      </w:r>
    </w:p>
    <w:p w:rsidR="000841A3" w:rsidRPr="00AC6A62" w:rsidRDefault="000841A3" w:rsidP="000841A3">
      <w:pPr>
        <w:jc w:val="center"/>
        <w:rPr>
          <w:b/>
          <w:bCs/>
          <w:sz w:val="20"/>
          <w:szCs w:val="20"/>
        </w:rPr>
      </w:pP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3.1. </w:t>
      </w:r>
      <w:r w:rsidR="00704433">
        <w:rPr>
          <w:sz w:val="28"/>
          <w:szCs w:val="28"/>
        </w:rPr>
        <w:t xml:space="preserve">Структура </w:t>
      </w:r>
      <w:r w:rsidRPr="00B32F54">
        <w:rPr>
          <w:sz w:val="28"/>
          <w:szCs w:val="28"/>
        </w:rPr>
        <w:t xml:space="preserve">администрации </w:t>
      </w:r>
      <w:r w:rsidR="00022D06">
        <w:rPr>
          <w:sz w:val="28"/>
          <w:szCs w:val="28"/>
        </w:rPr>
        <w:t xml:space="preserve">поселения </w:t>
      </w:r>
      <w:r w:rsidRPr="00B32F54">
        <w:rPr>
          <w:sz w:val="28"/>
          <w:szCs w:val="28"/>
        </w:rPr>
        <w:t>утверждается решением Собрания депутатов по представлению главы администрации.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3.2. Расходы на содержание администрации </w:t>
      </w:r>
      <w:r w:rsidR="00022D06">
        <w:rPr>
          <w:sz w:val="28"/>
          <w:szCs w:val="28"/>
        </w:rPr>
        <w:t xml:space="preserve">поселения </w:t>
      </w:r>
      <w:r w:rsidRPr="00B32F54">
        <w:rPr>
          <w:sz w:val="28"/>
          <w:szCs w:val="28"/>
        </w:rPr>
        <w:t xml:space="preserve">осуществляются за счет </w:t>
      </w:r>
      <w:r w:rsidRPr="00AC6A62">
        <w:rPr>
          <w:sz w:val="28"/>
          <w:szCs w:val="28"/>
        </w:rPr>
        <w:t xml:space="preserve">собственных </w:t>
      </w:r>
      <w:r w:rsidRPr="00B32F54">
        <w:rPr>
          <w:sz w:val="28"/>
          <w:szCs w:val="28"/>
        </w:rPr>
        <w:t>средств бюджета поселения.</w:t>
      </w:r>
    </w:p>
    <w:p w:rsidR="000841A3" w:rsidRPr="00B32F54" w:rsidRDefault="000841A3" w:rsidP="000841A3">
      <w:pPr>
        <w:jc w:val="both"/>
        <w:rPr>
          <w:b/>
          <w:sz w:val="28"/>
          <w:szCs w:val="28"/>
        </w:rPr>
      </w:pPr>
    </w:p>
    <w:p w:rsidR="000841A3" w:rsidRPr="00B32F54" w:rsidRDefault="000841A3" w:rsidP="000841A3">
      <w:pPr>
        <w:jc w:val="center"/>
        <w:rPr>
          <w:b/>
          <w:bCs/>
          <w:sz w:val="28"/>
          <w:szCs w:val="28"/>
        </w:rPr>
      </w:pPr>
      <w:r w:rsidRPr="00B32F54">
        <w:rPr>
          <w:b/>
          <w:bCs/>
          <w:sz w:val="28"/>
          <w:szCs w:val="28"/>
        </w:rPr>
        <w:t xml:space="preserve">4. Руководство администрацией </w:t>
      </w:r>
    </w:p>
    <w:p w:rsidR="000841A3" w:rsidRPr="00AC6A62" w:rsidRDefault="000841A3" w:rsidP="000841A3">
      <w:pPr>
        <w:jc w:val="center"/>
        <w:rPr>
          <w:b/>
          <w:bCs/>
          <w:sz w:val="20"/>
          <w:szCs w:val="20"/>
        </w:rPr>
      </w:pP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4.1. Администрацией руководит глава администрации на принципах единоначалия.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4.2. Главой администрации является лицо, назначаемое на должность главы администрации по контракту, заключаемому по результатам конкурса на замещение указанной должности на срок полномочий, определяемый Уставом поселения, </w:t>
      </w:r>
      <w:r w:rsidRPr="00AC6A62">
        <w:rPr>
          <w:sz w:val="28"/>
          <w:szCs w:val="28"/>
        </w:rPr>
        <w:t>но не менее чем на два года</w:t>
      </w:r>
      <w:r w:rsidRPr="00B32F54">
        <w:rPr>
          <w:sz w:val="28"/>
          <w:szCs w:val="28"/>
        </w:rPr>
        <w:t>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4.3. Условия контракта для главы администрации утверждаются решением Собрания депутатов </w:t>
      </w:r>
      <w:r w:rsidRPr="00AC6A62">
        <w:rPr>
          <w:sz w:val="28"/>
          <w:szCs w:val="28"/>
        </w:rPr>
        <w:t>поселения</w:t>
      </w:r>
      <w:r w:rsidRPr="00B32F54">
        <w:rPr>
          <w:sz w:val="28"/>
          <w:szCs w:val="28"/>
        </w:rPr>
        <w:t xml:space="preserve">. Контракт сглавой администрации заключает Глава </w:t>
      </w:r>
      <w:r w:rsidR="00022D06">
        <w:rPr>
          <w:sz w:val="28"/>
          <w:szCs w:val="28"/>
        </w:rPr>
        <w:t>поселения</w:t>
      </w:r>
      <w:r w:rsidRPr="00B32F54">
        <w:rPr>
          <w:sz w:val="28"/>
          <w:szCs w:val="28"/>
        </w:rPr>
        <w:t>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4.4. Порядок проведения конкурса на замещение должности главы администрации устанавливается решением Собрания депутатов. 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4.5. Полномочия главы администрации, осуществляемые на основе контракта, прекращаются досрочно в случаях, предусмотренных федеральным законом.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4.6. В период временного отсутствия главы администрации либо досрочного прекращения полномочий главы администрации, полномочия главы администрации возлагаются на главного специалиста администрации.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4.7. К компетенции главы администрации в сфере осуществления исполнительно-распорядительной деятельности относится: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- руководство деятельностью </w:t>
      </w:r>
      <w:r w:rsidRPr="00AC6A62">
        <w:rPr>
          <w:sz w:val="28"/>
          <w:szCs w:val="28"/>
        </w:rPr>
        <w:t>администрации по</w:t>
      </w:r>
      <w:r w:rsidRPr="00B32F54">
        <w:rPr>
          <w:sz w:val="28"/>
          <w:szCs w:val="28"/>
        </w:rPr>
        <w:t xml:space="preserve"> решению всех вопросов, отнесенных к компетенции администрации;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заключение от имени администрации договоров, соглашений в пределах своей компетенции;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- организация разработки и представления на утверждение Собранию депутатов структуры и Положения об администрации, формирование штата администрации в </w:t>
      </w:r>
      <w:proofErr w:type="gramStart"/>
      <w:r w:rsidRPr="00B32F54">
        <w:rPr>
          <w:sz w:val="28"/>
          <w:szCs w:val="28"/>
        </w:rPr>
        <w:t>пределах</w:t>
      </w:r>
      <w:proofErr w:type="gramEnd"/>
      <w:r w:rsidRPr="00B32F54">
        <w:rPr>
          <w:sz w:val="28"/>
          <w:szCs w:val="28"/>
        </w:rPr>
        <w:t xml:space="preserve"> утвержденных в бюджете средств на содержание администрации;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организация разработки и внесение в Собрание депутатов на утверждение проекта решения о  бюджете поселения,  а также отчетов о его исполнении;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- назначение на должность и освобождение от должности </w:t>
      </w:r>
      <w:r w:rsidRPr="00AC6A62">
        <w:rPr>
          <w:sz w:val="28"/>
          <w:szCs w:val="28"/>
        </w:rPr>
        <w:t>муниципальных служащих и работников в</w:t>
      </w:r>
      <w:r w:rsidRPr="00B32F54">
        <w:rPr>
          <w:sz w:val="28"/>
          <w:szCs w:val="28"/>
        </w:rPr>
        <w:t>администрации, а также решение вопросов, связанных с применением в их отношении мер дисциплинарной ответственности или поощрения;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внесение на рассмотрение в Собрание депутатов проектов муниципальных правовых актов;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внесение предложения о созыве внеочередных сессий Собрания депутатов;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внесение вопросов в повестку дня сессий Собрания депутатов;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- осуществление иных полномочий в соответствии с Уставом поселения и действующим законодательством.</w:t>
      </w:r>
    </w:p>
    <w:p w:rsidR="000841A3" w:rsidRPr="00B32F54" w:rsidRDefault="000841A3" w:rsidP="000841A3">
      <w:pPr>
        <w:jc w:val="both"/>
        <w:rPr>
          <w:b/>
          <w:sz w:val="28"/>
          <w:szCs w:val="28"/>
        </w:rPr>
      </w:pPr>
    </w:p>
    <w:p w:rsidR="000841A3" w:rsidRPr="00B32F54" w:rsidRDefault="000841A3" w:rsidP="000841A3">
      <w:pPr>
        <w:jc w:val="center"/>
        <w:rPr>
          <w:b/>
          <w:sz w:val="28"/>
          <w:szCs w:val="28"/>
        </w:rPr>
      </w:pPr>
      <w:r w:rsidRPr="00B32F54">
        <w:rPr>
          <w:b/>
          <w:sz w:val="28"/>
          <w:szCs w:val="28"/>
        </w:rPr>
        <w:t xml:space="preserve">5. Муниципальные правовые акты администрации </w:t>
      </w:r>
    </w:p>
    <w:p w:rsidR="000841A3" w:rsidRPr="00AC6A62" w:rsidRDefault="000841A3" w:rsidP="000841A3">
      <w:pPr>
        <w:jc w:val="center"/>
        <w:rPr>
          <w:b/>
          <w:sz w:val="20"/>
          <w:szCs w:val="20"/>
        </w:rPr>
      </w:pPr>
    </w:p>
    <w:p w:rsidR="000841A3" w:rsidRPr="00B32F54" w:rsidRDefault="000841A3" w:rsidP="000841A3">
      <w:pPr>
        <w:ind w:firstLine="567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5.1. </w:t>
      </w:r>
      <w:proofErr w:type="gramStart"/>
      <w:r w:rsidRPr="00B32F54">
        <w:rPr>
          <w:sz w:val="28"/>
          <w:szCs w:val="28"/>
        </w:rPr>
        <w:t>Глава администрации в пределах своих полномочий, установленных федеральными законами, законами Республики Марий Эл и Уставом  поселения, муниципальными правовыми актами Собрания депутатов, издает</w:t>
      </w:r>
      <w:r w:rsidR="00C907E1">
        <w:rPr>
          <w:sz w:val="28"/>
          <w:szCs w:val="28"/>
        </w:rPr>
        <w:t xml:space="preserve"> </w:t>
      </w:r>
      <w:r w:rsidRPr="00C907E1">
        <w:rPr>
          <w:bCs/>
          <w:sz w:val="28"/>
          <w:szCs w:val="28"/>
        </w:rPr>
        <w:t>постановления</w:t>
      </w:r>
      <w:r w:rsidR="00C907E1" w:rsidRPr="00C907E1">
        <w:rPr>
          <w:bCs/>
          <w:sz w:val="28"/>
          <w:szCs w:val="28"/>
        </w:rPr>
        <w:t xml:space="preserve"> </w:t>
      </w:r>
      <w:r w:rsidRPr="00AC6A62">
        <w:rPr>
          <w:sz w:val="28"/>
          <w:szCs w:val="28"/>
        </w:rPr>
        <w:t xml:space="preserve">администрации </w:t>
      </w:r>
      <w:r w:rsidRPr="00B32F54">
        <w:rPr>
          <w:sz w:val="28"/>
          <w:szCs w:val="28"/>
        </w:rPr>
        <w:t xml:space="preserve">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Республики Марий Эл, а также </w:t>
      </w:r>
      <w:r w:rsidRPr="00C907E1">
        <w:rPr>
          <w:bCs/>
          <w:sz w:val="28"/>
          <w:szCs w:val="28"/>
        </w:rPr>
        <w:t>распоряжения</w:t>
      </w:r>
      <w:r w:rsidRPr="00AC6A62">
        <w:rPr>
          <w:sz w:val="28"/>
          <w:szCs w:val="28"/>
        </w:rPr>
        <w:t xml:space="preserve"> администрации</w:t>
      </w:r>
      <w:r w:rsidR="00C907E1">
        <w:rPr>
          <w:sz w:val="28"/>
          <w:szCs w:val="28"/>
        </w:rPr>
        <w:t xml:space="preserve"> </w:t>
      </w:r>
      <w:r w:rsidRPr="00B32F54">
        <w:rPr>
          <w:sz w:val="28"/>
          <w:szCs w:val="28"/>
        </w:rPr>
        <w:t>по вопросам организации работы администрации.</w:t>
      </w:r>
      <w:proofErr w:type="gramEnd"/>
    </w:p>
    <w:p w:rsidR="000841A3" w:rsidRPr="00B32F54" w:rsidRDefault="000841A3" w:rsidP="000841A3">
      <w:pPr>
        <w:ind w:firstLine="567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5.2. Постановления администрации вступают в силу со дня их подписания, если этим постановлением не установлен иной срок вступления в силу.</w:t>
      </w:r>
    </w:p>
    <w:p w:rsidR="000841A3" w:rsidRPr="00B32F54" w:rsidRDefault="000841A3" w:rsidP="000841A3">
      <w:pPr>
        <w:ind w:firstLine="567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5.3. Постановления,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0841A3" w:rsidRPr="00B32F54" w:rsidRDefault="000841A3" w:rsidP="000841A3">
      <w:pPr>
        <w:ind w:firstLine="567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5.4. Распоряжения администрации вступают в силу со дня их подписания. </w:t>
      </w:r>
    </w:p>
    <w:p w:rsidR="000841A3" w:rsidRPr="00B32F54" w:rsidRDefault="000841A3" w:rsidP="000841A3">
      <w:pPr>
        <w:ind w:firstLine="567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5.5. Проекты постановлений, затрагивающие права, свободы и обязанности человека и гражданина, предварительно направляются на </w:t>
      </w:r>
      <w:r w:rsidRPr="00AC6A62">
        <w:rPr>
          <w:sz w:val="28"/>
          <w:szCs w:val="28"/>
        </w:rPr>
        <w:t>правовую</w:t>
      </w:r>
      <w:r w:rsidRPr="00B32F54">
        <w:rPr>
          <w:sz w:val="28"/>
          <w:szCs w:val="28"/>
        </w:rPr>
        <w:t xml:space="preserve"> экспертизу </w:t>
      </w:r>
      <w:r w:rsidRPr="00AC6A62">
        <w:rPr>
          <w:sz w:val="28"/>
          <w:szCs w:val="28"/>
        </w:rPr>
        <w:t>в прокуратуру Звениговского района</w:t>
      </w:r>
      <w:r w:rsidRPr="00B32F54">
        <w:rPr>
          <w:sz w:val="28"/>
          <w:szCs w:val="28"/>
        </w:rPr>
        <w:t xml:space="preserve"> и при необходимости – в Министерство</w:t>
      </w:r>
      <w:r w:rsidR="00B05E07">
        <w:rPr>
          <w:sz w:val="28"/>
          <w:szCs w:val="28"/>
        </w:rPr>
        <w:t xml:space="preserve"> внутренней политики, развития местного самоуправления и</w:t>
      </w:r>
      <w:r w:rsidRPr="00B32F54">
        <w:rPr>
          <w:sz w:val="28"/>
          <w:szCs w:val="28"/>
        </w:rPr>
        <w:t xml:space="preserve"> юстиции Республики Марий Эл.</w:t>
      </w:r>
    </w:p>
    <w:p w:rsidR="000841A3" w:rsidRPr="00B32F54" w:rsidRDefault="000841A3" w:rsidP="000841A3">
      <w:pPr>
        <w:ind w:firstLine="567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5.6. Вступившие в силу правовые акты администрации обязательны для исполнения всеми находящимися на территории муниципального образования органами, организациями, должностными лицами и гражданами.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5.7. Неисполнение муниципальных правовых актов администрации влечет ответственность в соответствии с действующим законодательством.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5.8. Администрация обеспечивает открытость и общедоступность неопубликованных (необнародованных)  правовых актов администрации, за исключением случаев, предусмотренных законодательством.</w:t>
      </w:r>
    </w:p>
    <w:p w:rsidR="000841A3" w:rsidRPr="00B32F54" w:rsidRDefault="000841A3" w:rsidP="00704433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5.9. Порядок подготовки правовых актов администрации определяется  Инструкцией по делопроизводству в администрации.</w:t>
      </w:r>
    </w:p>
    <w:p w:rsidR="000841A3" w:rsidRPr="00AC6A62" w:rsidRDefault="000841A3" w:rsidP="00704433">
      <w:pPr>
        <w:ind w:firstLine="709"/>
        <w:jc w:val="both"/>
        <w:rPr>
          <w:sz w:val="28"/>
          <w:szCs w:val="28"/>
        </w:rPr>
      </w:pPr>
      <w:r w:rsidRPr="00AC6A62">
        <w:rPr>
          <w:sz w:val="28"/>
          <w:szCs w:val="28"/>
        </w:rPr>
        <w:t>5.10. Правовые акты администрации могут быть отменены или их действие может быть приостановлено в соответствии со статьей 48 Федерального закона от 06.10.2003 года № 131-ФЗ «Об общих принципах организации местного самоуправления в Российской Федерации».</w:t>
      </w:r>
    </w:p>
    <w:p w:rsidR="000841A3" w:rsidRPr="00B32F54" w:rsidRDefault="000841A3" w:rsidP="000841A3">
      <w:pPr>
        <w:shd w:val="clear" w:color="auto" w:fill="FFFFFF"/>
        <w:tabs>
          <w:tab w:val="left" w:pos="246"/>
        </w:tabs>
        <w:jc w:val="center"/>
        <w:rPr>
          <w:b/>
          <w:bCs/>
          <w:color w:val="000000"/>
          <w:spacing w:val="3"/>
          <w:sz w:val="28"/>
          <w:szCs w:val="28"/>
        </w:rPr>
      </w:pPr>
    </w:p>
    <w:p w:rsidR="000841A3" w:rsidRPr="00B32F54" w:rsidRDefault="000841A3" w:rsidP="000841A3">
      <w:pPr>
        <w:shd w:val="clear" w:color="auto" w:fill="FFFFFF"/>
        <w:tabs>
          <w:tab w:val="left" w:pos="246"/>
        </w:tabs>
        <w:jc w:val="center"/>
        <w:rPr>
          <w:b/>
          <w:bCs/>
          <w:color w:val="000000"/>
          <w:spacing w:val="3"/>
          <w:sz w:val="28"/>
          <w:szCs w:val="28"/>
        </w:rPr>
      </w:pPr>
      <w:r w:rsidRPr="00B32F54">
        <w:rPr>
          <w:b/>
          <w:bCs/>
          <w:color w:val="000000"/>
          <w:spacing w:val="3"/>
          <w:sz w:val="28"/>
          <w:szCs w:val="28"/>
        </w:rPr>
        <w:t xml:space="preserve">6. Формы работы администрации </w:t>
      </w:r>
    </w:p>
    <w:p w:rsidR="000841A3" w:rsidRPr="00AC6A62" w:rsidRDefault="000841A3" w:rsidP="000841A3">
      <w:pPr>
        <w:shd w:val="clear" w:color="auto" w:fill="FFFFFF"/>
        <w:tabs>
          <w:tab w:val="left" w:pos="246"/>
        </w:tabs>
        <w:jc w:val="center"/>
        <w:rPr>
          <w:b/>
          <w:bCs/>
          <w:color w:val="000000"/>
          <w:spacing w:val="3"/>
          <w:sz w:val="20"/>
          <w:szCs w:val="20"/>
        </w:rPr>
      </w:pPr>
    </w:p>
    <w:p w:rsidR="000841A3" w:rsidRPr="00B32F54" w:rsidRDefault="000841A3" w:rsidP="00704433">
      <w:pPr>
        <w:shd w:val="clear" w:color="auto" w:fill="FFFFFF"/>
        <w:tabs>
          <w:tab w:val="left" w:pos="476"/>
        </w:tabs>
        <w:ind w:firstLine="709"/>
        <w:jc w:val="both"/>
        <w:rPr>
          <w:bCs/>
          <w:color w:val="000000"/>
          <w:spacing w:val="4"/>
          <w:sz w:val="28"/>
          <w:szCs w:val="28"/>
        </w:rPr>
      </w:pPr>
      <w:r w:rsidRPr="00B32F54">
        <w:rPr>
          <w:bCs/>
          <w:color w:val="000000"/>
          <w:spacing w:val="3"/>
          <w:sz w:val="28"/>
          <w:szCs w:val="28"/>
        </w:rPr>
        <w:t xml:space="preserve">6.1. Формами работы администрации являются </w:t>
      </w:r>
      <w:r w:rsidRPr="00B32F54">
        <w:rPr>
          <w:bCs/>
          <w:color w:val="000000"/>
          <w:spacing w:val="4"/>
          <w:sz w:val="28"/>
          <w:szCs w:val="28"/>
        </w:rPr>
        <w:t xml:space="preserve">издание правовых актов, </w:t>
      </w:r>
      <w:r w:rsidRPr="00B32F54">
        <w:rPr>
          <w:bCs/>
          <w:color w:val="000000"/>
          <w:spacing w:val="1"/>
          <w:sz w:val="28"/>
          <w:szCs w:val="28"/>
        </w:rPr>
        <w:t>поручений, коллегии</w:t>
      </w:r>
      <w:r w:rsidRPr="00B32F54">
        <w:rPr>
          <w:bCs/>
          <w:color w:val="000000"/>
          <w:spacing w:val="7"/>
          <w:sz w:val="28"/>
          <w:szCs w:val="28"/>
        </w:rPr>
        <w:t>, совещания и заседания, деятель</w:t>
      </w:r>
      <w:r w:rsidRPr="00B32F54">
        <w:rPr>
          <w:bCs/>
          <w:color w:val="000000"/>
          <w:spacing w:val="6"/>
          <w:sz w:val="28"/>
          <w:szCs w:val="28"/>
        </w:rPr>
        <w:t xml:space="preserve">ность рабочих групп, комиссий, советов, планирование деятельности </w:t>
      </w:r>
      <w:r w:rsidRPr="00B32F54">
        <w:rPr>
          <w:bCs/>
          <w:color w:val="000000"/>
          <w:spacing w:val="5"/>
          <w:sz w:val="28"/>
          <w:szCs w:val="28"/>
        </w:rPr>
        <w:t>и иные формы, предусмотренные</w:t>
      </w:r>
      <w:r w:rsidRPr="00B32F54">
        <w:rPr>
          <w:bCs/>
          <w:color w:val="000000"/>
          <w:spacing w:val="4"/>
          <w:sz w:val="28"/>
          <w:szCs w:val="28"/>
        </w:rPr>
        <w:t xml:space="preserve"> муниципальными правовыми актами администрации.</w:t>
      </w:r>
    </w:p>
    <w:p w:rsidR="000841A3" w:rsidRPr="00B32F54" w:rsidRDefault="000841A3" w:rsidP="00704433">
      <w:pPr>
        <w:shd w:val="clear" w:color="auto" w:fill="FFFFFF"/>
        <w:tabs>
          <w:tab w:val="left" w:pos="476"/>
        </w:tabs>
        <w:ind w:firstLine="709"/>
        <w:jc w:val="both"/>
        <w:rPr>
          <w:bCs/>
          <w:color w:val="000000"/>
          <w:spacing w:val="4"/>
          <w:sz w:val="28"/>
          <w:szCs w:val="28"/>
        </w:rPr>
      </w:pPr>
      <w:r w:rsidRPr="00B32F54">
        <w:rPr>
          <w:bCs/>
          <w:color w:val="000000"/>
          <w:spacing w:val="4"/>
          <w:sz w:val="28"/>
          <w:szCs w:val="28"/>
        </w:rPr>
        <w:t>6.1.1. Издание правовых актов:</w:t>
      </w:r>
    </w:p>
    <w:p w:rsidR="000841A3" w:rsidRPr="00B32F54" w:rsidRDefault="000841A3" w:rsidP="00704433">
      <w:pPr>
        <w:shd w:val="clear" w:color="auto" w:fill="FFFFFF"/>
        <w:tabs>
          <w:tab w:val="left" w:pos="476"/>
        </w:tabs>
        <w:ind w:firstLine="709"/>
        <w:jc w:val="both"/>
        <w:rPr>
          <w:bCs/>
          <w:color w:val="000000"/>
          <w:spacing w:val="4"/>
          <w:sz w:val="28"/>
          <w:szCs w:val="28"/>
        </w:rPr>
      </w:pPr>
      <w:r w:rsidRPr="00B32F54">
        <w:rPr>
          <w:bCs/>
          <w:color w:val="000000"/>
          <w:spacing w:val="4"/>
          <w:sz w:val="28"/>
          <w:szCs w:val="28"/>
        </w:rPr>
        <w:t>- подготовка проекта муниципального правового акта осуществляется соответствующим должностным лицом администрации, к сфере деятельности которого относится принимаемый муниципальный правовой акт.</w:t>
      </w:r>
    </w:p>
    <w:p w:rsidR="000841A3" w:rsidRPr="00B32F54" w:rsidRDefault="000841A3" w:rsidP="00704433">
      <w:pPr>
        <w:shd w:val="clear" w:color="auto" w:fill="FFFFFF"/>
        <w:tabs>
          <w:tab w:val="left" w:pos="476"/>
        </w:tabs>
        <w:ind w:firstLine="709"/>
        <w:jc w:val="both"/>
        <w:rPr>
          <w:color w:val="000000"/>
          <w:spacing w:val="4"/>
          <w:sz w:val="28"/>
          <w:szCs w:val="28"/>
        </w:rPr>
      </w:pPr>
      <w:r w:rsidRPr="00B32F54">
        <w:rPr>
          <w:color w:val="000000"/>
          <w:spacing w:val="4"/>
          <w:sz w:val="28"/>
          <w:szCs w:val="28"/>
        </w:rPr>
        <w:t>6.1.</w:t>
      </w:r>
      <w:r>
        <w:rPr>
          <w:color w:val="000000"/>
          <w:spacing w:val="4"/>
          <w:sz w:val="28"/>
          <w:szCs w:val="28"/>
        </w:rPr>
        <w:t>2</w:t>
      </w:r>
      <w:r w:rsidRPr="00B32F54">
        <w:rPr>
          <w:color w:val="000000"/>
          <w:spacing w:val="4"/>
          <w:sz w:val="28"/>
          <w:szCs w:val="28"/>
        </w:rPr>
        <w:t>. Совещания и заседания:</w:t>
      </w:r>
    </w:p>
    <w:p w:rsidR="000841A3" w:rsidRDefault="000841A3" w:rsidP="00704433">
      <w:pPr>
        <w:tabs>
          <w:tab w:val="left" w:pos="1134"/>
        </w:tabs>
        <w:ind w:firstLine="709"/>
        <w:jc w:val="both"/>
        <w:rPr>
          <w:i/>
        </w:rPr>
      </w:pPr>
      <w:r w:rsidRPr="00B32F54">
        <w:rPr>
          <w:color w:val="000000"/>
          <w:spacing w:val="4"/>
          <w:sz w:val="28"/>
          <w:szCs w:val="28"/>
        </w:rPr>
        <w:t xml:space="preserve">- </w:t>
      </w:r>
      <w:r w:rsidRPr="00B32F54">
        <w:rPr>
          <w:spacing w:val="4"/>
          <w:sz w:val="28"/>
          <w:szCs w:val="28"/>
        </w:rPr>
        <w:t>в</w:t>
      </w:r>
      <w:r w:rsidRPr="00B32F54">
        <w:rPr>
          <w:color w:val="000000"/>
          <w:spacing w:val="3"/>
          <w:sz w:val="28"/>
          <w:szCs w:val="28"/>
        </w:rPr>
        <w:t xml:space="preserve"> целях обсуждения текущих оперативных и </w:t>
      </w:r>
      <w:r w:rsidRPr="00B32F54">
        <w:rPr>
          <w:color w:val="000000"/>
          <w:spacing w:val="1"/>
          <w:sz w:val="28"/>
          <w:szCs w:val="28"/>
        </w:rPr>
        <w:t xml:space="preserve">иных вопросов </w:t>
      </w:r>
      <w:r w:rsidRPr="00B32F54">
        <w:rPr>
          <w:spacing w:val="4"/>
          <w:sz w:val="28"/>
          <w:szCs w:val="28"/>
        </w:rPr>
        <w:t>глава администрации  может проводить  рабочие заседания и совещания</w:t>
      </w:r>
      <w:r w:rsidR="00704433">
        <w:rPr>
          <w:spacing w:val="4"/>
          <w:sz w:val="28"/>
          <w:szCs w:val="28"/>
        </w:rPr>
        <w:t>;</w:t>
      </w:r>
    </w:p>
    <w:p w:rsidR="000841A3" w:rsidRPr="00B32F54" w:rsidRDefault="000841A3" w:rsidP="00704433">
      <w:pPr>
        <w:shd w:val="clear" w:color="auto" w:fill="FFFFFF"/>
        <w:tabs>
          <w:tab w:val="left" w:pos="476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B32F54">
        <w:rPr>
          <w:spacing w:val="4"/>
          <w:sz w:val="28"/>
          <w:szCs w:val="28"/>
        </w:rPr>
        <w:t>-</w:t>
      </w:r>
      <w:r w:rsidRPr="00B32F54">
        <w:rPr>
          <w:color w:val="000000"/>
          <w:spacing w:val="3"/>
          <w:sz w:val="28"/>
          <w:szCs w:val="28"/>
        </w:rPr>
        <w:t xml:space="preserve">в целях эффективности </w:t>
      </w:r>
      <w:r w:rsidRPr="00B32F54">
        <w:rPr>
          <w:color w:val="000000"/>
          <w:spacing w:val="5"/>
          <w:sz w:val="28"/>
          <w:szCs w:val="28"/>
        </w:rPr>
        <w:t>проведения заседаний и совещаний предварительно формируются повестка, вопросы для обсужде</w:t>
      </w:r>
      <w:r w:rsidRPr="00B32F54">
        <w:rPr>
          <w:color w:val="000000"/>
          <w:spacing w:val="4"/>
          <w:sz w:val="28"/>
          <w:szCs w:val="28"/>
        </w:rPr>
        <w:t xml:space="preserve">ния, назначаются работники, ответственные за </w:t>
      </w:r>
      <w:r w:rsidRPr="00B32F54">
        <w:rPr>
          <w:color w:val="000000"/>
          <w:spacing w:val="3"/>
          <w:sz w:val="28"/>
          <w:szCs w:val="28"/>
        </w:rPr>
        <w:t>подготовку материалов. Порядок созыва и прове</w:t>
      </w:r>
      <w:r w:rsidRPr="00B32F54">
        <w:rPr>
          <w:color w:val="000000"/>
          <w:spacing w:val="4"/>
          <w:sz w:val="28"/>
          <w:szCs w:val="28"/>
        </w:rPr>
        <w:t xml:space="preserve">дения, состав участников рабочих совещаний и </w:t>
      </w:r>
      <w:r w:rsidRPr="00B32F54">
        <w:rPr>
          <w:color w:val="000000"/>
          <w:spacing w:val="3"/>
          <w:sz w:val="28"/>
          <w:szCs w:val="28"/>
        </w:rPr>
        <w:t xml:space="preserve">заседаний определяются должностным лицом администрации, назначившим рабочее совещание, </w:t>
      </w:r>
      <w:r w:rsidR="00704433">
        <w:rPr>
          <w:color w:val="000000"/>
          <w:spacing w:val="2"/>
          <w:sz w:val="28"/>
          <w:szCs w:val="28"/>
        </w:rPr>
        <w:t>заседание;</w:t>
      </w:r>
    </w:p>
    <w:p w:rsidR="000841A3" w:rsidRPr="00B32F54" w:rsidRDefault="000841A3" w:rsidP="00704433">
      <w:pPr>
        <w:shd w:val="clear" w:color="auto" w:fill="FFFFFF"/>
        <w:tabs>
          <w:tab w:val="left" w:pos="476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B32F54">
        <w:rPr>
          <w:color w:val="000000"/>
          <w:spacing w:val="2"/>
          <w:sz w:val="28"/>
          <w:szCs w:val="28"/>
        </w:rPr>
        <w:t>- в ходе рабочего заседания</w:t>
      </w:r>
      <w:r w:rsidR="00704433">
        <w:rPr>
          <w:color w:val="000000"/>
          <w:spacing w:val="2"/>
          <w:sz w:val="28"/>
          <w:szCs w:val="28"/>
        </w:rPr>
        <w:t xml:space="preserve"> и совещания ведется протокол. </w:t>
      </w:r>
    </w:p>
    <w:p w:rsidR="000841A3" w:rsidRDefault="000841A3" w:rsidP="00704433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2"/>
          <w:sz w:val="28"/>
          <w:szCs w:val="28"/>
        </w:rPr>
      </w:pPr>
      <w:r w:rsidRPr="00B32F54">
        <w:rPr>
          <w:color w:val="000000"/>
          <w:spacing w:val="2"/>
          <w:sz w:val="28"/>
          <w:szCs w:val="28"/>
        </w:rPr>
        <w:t>6.1.</w:t>
      </w:r>
      <w:r>
        <w:rPr>
          <w:color w:val="000000"/>
          <w:spacing w:val="2"/>
          <w:sz w:val="28"/>
          <w:szCs w:val="28"/>
        </w:rPr>
        <w:t>3</w:t>
      </w:r>
      <w:r w:rsidRPr="00B32F54">
        <w:rPr>
          <w:color w:val="000000"/>
          <w:spacing w:val="2"/>
          <w:sz w:val="28"/>
          <w:szCs w:val="28"/>
        </w:rPr>
        <w:t>. Рабочие группы, комиссии:</w:t>
      </w:r>
    </w:p>
    <w:p w:rsidR="000841A3" w:rsidRPr="00B05E07" w:rsidRDefault="000841A3" w:rsidP="00704433">
      <w:pPr>
        <w:shd w:val="clear" w:color="auto" w:fill="FFFFFF"/>
        <w:tabs>
          <w:tab w:val="left" w:pos="476"/>
        </w:tabs>
        <w:ind w:firstLine="709"/>
        <w:jc w:val="both"/>
        <w:rPr>
          <w:i/>
        </w:rPr>
      </w:pPr>
      <w:r w:rsidRPr="00B05E07">
        <w:rPr>
          <w:spacing w:val="2"/>
          <w:sz w:val="28"/>
          <w:szCs w:val="28"/>
        </w:rPr>
        <w:t xml:space="preserve">- </w:t>
      </w:r>
      <w:r w:rsidRPr="00B05E07">
        <w:rPr>
          <w:spacing w:val="6"/>
          <w:sz w:val="28"/>
          <w:szCs w:val="28"/>
        </w:rPr>
        <w:t xml:space="preserve">с целью подготовки  наиболее значимых </w:t>
      </w:r>
      <w:r w:rsidRPr="00B05E07">
        <w:rPr>
          <w:spacing w:val="8"/>
          <w:sz w:val="28"/>
          <w:szCs w:val="28"/>
        </w:rPr>
        <w:t xml:space="preserve">правовых актов в администрации </w:t>
      </w:r>
      <w:r w:rsidRPr="00B05E07">
        <w:rPr>
          <w:spacing w:val="5"/>
          <w:sz w:val="28"/>
          <w:szCs w:val="28"/>
        </w:rPr>
        <w:t xml:space="preserve"> создаются рабочие комиссии и группы. Рабочие комиссии и группы создаются распоряжением администрации поселения;</w:t>
      </w:r>
    </w:p>
    <w:p w:rsidR="000841A3" w:rsidRPr="00B32F54" w:rsidRDefault="000841A3" w:rsidP="00704433">
      <w:pPr>
        <w:shd w:val="clear" w:color="auto" w:fill="FFFFFF"/>
        <w:ind w:left="24" w:right="10" w:firstLine="709"/>
        <w:jc w:val="both"/>
        <w:rPr>
          <w:color w:val="000000"/>
          <w:spacing w:val="2"/>
          <w:sz w:val="28"/>
          <w:szCs w:val="28"/>
        </w:rPr>
      </w:pPr>
      <w:r w:rsidRPr="00B32F54">
        <w:rPr>
          <w:color w:val="000000"/>
          <w:spacing w:val="5"/>
          <w:sz w:val="28"/>
          <w:szCs w:val="28"/>
        </w:rPr>
        <w:t>- в состав рабочих комиссий и групп могут включать</w:t>
      </w:r>
      <w:r w:rsidRPr="00B32F54">
        <w:rPr>
          <w:color w:val="000000"/>
          <w:spacing w:val="6"/>
          <w:sz w:val="28"/>
          <w:szCs w:val="28"/>
        </w:rPr>
        <w:t>ся должностные лица администрации, по согласо</w:t>
      </w:r>
      <w:r w:rsidRPr="00B32F54">
        <w:rPr>
          <w:color w:val="000000"/>
          <w:spacing w:val="2"/>
          <w:sz w:val="28"/>
          <w:szCs w:val="28"/>
        </w:rPr>
        <w:t>ванию — депутаты Собрания депутатов, специалисты и иные лица.</w:t>
      </w:r>
    </w:p>
    <w:p w:rsidR="000841A3" w:rsidRPr="00B32F54" w:rsidRDefault="000841A3" w:rsidP="000841A3">
      <w:pPr>
        <w:shd w:val="clear" w:color="auto" w:fill="FFFFFF"/>
        <w:ind w:right="10"/>
        <w:jc w:val="both"/>
        <w:rPr>
          <w:color w:val="000000"/>
          <w:spacing w:val="2"/>
          <w:sz w:val="28"/>
          <w:szCs w:val="28"/>
        </w:rPr>
      </w:pPr>
    </w:p>
    <w:p w:rsidR="000841A3" w:rsidRPr="00B32F54" w:rsidRDefault="000841A3" w:rsidP="000841A3">
      <w:pPr>
        <w:jc w:val="center"/>
        <w:rPr>
          <w:b/>
          <w:bCs/>
          <w:sz w:val="28"/>
          <w:szCs w:val="28"/>
        </w:rPr>
      </w:pPr>
      <w:r w:rsidRPr="00B32F54">
        <w:rPr>
          <w:b/>
          <w:bCs/>
          <w:sz w:val="28"/>
          <w:szCs w:val="28"/>
        </w:rPr>
        <w:t xml:space="preserve">7.  Имущество администрации </w:t>
      </w:r>
    </w:p>
    <w:p w:rsidR="000841A3" w:rsidRPr="00AC6A62" w:rsidRDefault="000841A3" w:rsidP="000841A3">
      <w:pPr>
        <w:jc w:val="center"/>
        <w:rPr>
          <w:b/>
          <w:bCs/>
          <w:sz w:val="20"/>
          <w:szCs w:val="20"/>
        </w:rPr>
      </w:pPr>
    </w:p>
    <w:p w:rsidR="000841A3" w:rsidRPr="00B05E07" w:rsidRDefault="000841A3" w:rsidP="000841A3">
      <w:pPr>
        <w:widowControl w:val="0"/>
        <w:autoSpaceDE w:val="0"/>
        <w:autoSpaceDN w:val="0"/>
        <w:adjustRightInd w:val="0"/>
        <w:ind w:firstLine="708"/>
        <w:jc w:val="both"/>
        <w:rPr>
          <w:spacing w:val="5"/>
          <w:sz w:val="28"/>
          <w:szCs w:val="28"/>
        </w:rPr>
      </w:pPr>
      <w:r w:rsidRPr="00B05E07">
        <w:rPr>
          <w:rFonts w:eastAsia="Calibri"/>
          <w:spacing w:val="-4"/>
          <w:position w:val="-4"/>
          <w:sz w:val="28"/>
          <w:szCs w:val="28"/>
        </w:rPr>
        <w:t xml:space="preserve">7.1. Администрация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11" w:history="1">
        <w:r w:rsidRPr="00B05E07">
          <w:rPr>
            <w:rFonts w:eastAsia="Calibri"/>
            <w:spacing w:val="-4"/>
            <w:position w:val="-4"/>
            <w:sz w:val="28"/>
            <w:szCs w:val="28"/>
          </w:rPr>
          <w:t>Конституцией</w:t>
        </w:r>
      </w:hyperlink>
      <w:r w:rsidRPr="00B05E07">
        <w:rPr>
          <w:rFonts w:eastAsia="Calibri"/>
          <w:spacing w:val="-4"/>
          <w:position w:val="-4"/>
          <w:sz w:val="28"/>
          <w:szCs w:val="28"/>
        </w:rP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0841A3" w:rsidRPr="00B05E07" w:rsidRDefault="000841A3" w:rsidP="000841A3">
      <w:pPr>
        <w:widowControl w:val="0"/>
        <w:autoSpaceDE w:val="0"/>
        <w:autoSpaceDN w:val="0"/>
        <w:adjustRightInd w:val="0"/>
        <w:ind w:firstLine="708"/>
        <w:jc w:val="both"/>
        <w:rPr>
          <w:spacing w:val="5"/>
          <w:sz w:val="28"/>
          <w:szCs w:val="28"/>
        </w:rPr>
      </w:pPr>
      <w:r w:rsidRPr="00B05E07">
        <w:rPr>
          <w:rFonts w:eastAsia="Calibri"/>
          <w:spacing w:val="-4"/>
          <w:position w:val="-4"/>
          <w:sz w:val="28"/>
          <w:szCs w:val="28"/>
        </w:rPr>
        <w:t>7.2. Администрация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0841A3" w:rsidRPr="00B05E07" w:rsidRDefault="000841A3" w:rsidP="000841A3">
      <w:pPr>
        <w:widowControl w:val="0"/>
        <w:autoSpaceDE w:val="0"/>
        <w:autoSpaceDN w:val="0"/>
        <w:adjustRightInd w:val="0"/>
        <w:ind w:firstLine="708"/>
        <w:jc w:val="both"/>
        <w:rPr>
          <w:spacing w:val="5"/>
          <w:sz w:val="28"/>
          <w:szCs w:val="28"/>
        </w:rPr>
      </w:pPr>
      <w:r w:rsidRPr="00B05E07">
        <w:rPr>
          <w:rFonts w:eastAsia="Calibri"/>
          <w:spacing w:val="-4"/>
          <w:position w:val="-4"/>
          <w:sz w:val="28"/>
          <w:szCs w:val="28"/>
        </w:rPr>
        <w:t xml:space="preserve">7.3. Порядок и условия приватизации муниципального имущества определяются нормативными правовыми актами органов местного самоуправления в соответствии </w:t>
      </w:r>
      <w:proofErr w:type="gramStart"/>
      <w:r w:rsidRPr="00B05E07">
        <w:rPr>
          <w:rFonts w:eastAsia="Calibri"/>
          <w:spacing w:val="-4"/>
          <w:position w:val="-4"/>
          <w:sz w:val="28"/>
          <w:szCs w:val="28"/>
        </w:rPr>
        <w:t>с</w:t>
      </w:r>
      <w:proofErr w:type="gramEnd"/>
      <w:r w:rsidRPr="00B05E07">
        <w:rPr>
          <w:rFonts w:eastAsia="Calibri"/>
          <w:spacing w:val="-4"/>
          <w:position w:val="-4"/>
          <w:sz w:val="28"/>
          <w:szCs w:val="28"/>
        </w:rPr>
        <w:t xml:space="preserve"> федеральными </w:t>
      </w:r>
      <w:hyperlink r:id="rId12" w:history="1">
        <w:r w:rsidRPr="00B05E07">
          <w:rPr>
            <w:rFonts w:eastAsia="Calibri"/>
            <w:spacing w:val="-4"/>
            <w:position w:val="-4"/>
            <w:sz w:val="28"/>
            <w:szCs w:val="28"/>
          </w:rPr>
          <w:t>законами</w:t>
        </w:r>
      </w:hyperlink>
      <w:r w:rsidRPr="00B05E07">
        <w:rPr>
          <w:rFonts w:eastAsia="Calibri"/>
          <w:spacing w:val="-4"/>
          <w:position w:val="-4"/>
          <w:sz w:val="28"/>
          <w:szCs w:val="28"/>
        </w:rPr>
        <w:t>.</w:t>
      </w:r>
    </w:p>
    <w:p w:rsidR="000841A3" w:rsidRPr="00B05E07" w:rsidRDefault="000841A3" w:rsidP="000841A3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B05E07">
        <w:rPr>
          <w:rFonts w:eastAsia="Calibri"/>
          <w:spacing w:val="-4"/>
          <w:position w:val="-4"/>
          <w:sz w:val="28"/>
          <w:szCs w:val="28"/>
        </w:rPr>
        <w:t>Доходы от использования и приватизации муниципального имущества поступают в местные бюджеты.</w:t>
      </w:r>
    </w:p>
    <w:p w:rsidR="000841A3" w:rsidRPr="00B32F54" w:rsidRDefault="000841A3" w:rsidP="000841A3">
      <w:pPr>
        <w:jc w:val="center"/>
        <w:rPr>
          <w:b/>
          <w:sz w:val="28"/>
          <w:szCs w:val="28"/>
        </w:rPr>
      </w:pPr>
    </w:p>
    <w:p w:rsidR="000841A3" w:rsidRPr="00B32F54" w:rsidRDefault="000841A3" w:rsidP="000841A3">
      <w:pPr>
        <w:jc w:val="center"/>
        <w:rPr>
          <w:b/>
          <w:bCs/>
          <w:sz w:val="28"/>
          <w:szCs w:val="28"/>
        </w:rPr>
      </w:pPr>
      <w:r w:rsidRPr="00B32F54">
        <w:rPr>
          <w:b/>
          <w:bCs/>
          <w:sz w:val="28"/>
          <w:szCs w:val="28"/>
        </w:rPr>
        <w:t xml:space="preserve">8. Прекращение деятельности администрации </w:t>
      </w:r>
    </w:p>
    <w:p w:rsidR="000841A3" w:rsidRPr="00AC6A62" w:rsidRDefault="000841A3" w:rsidP="000841A3">
      <w:pPr>
        <w:jc w:val="center"/>
        <w:rPr>
          <w:b/>
          <w:bCs/>
          <w:sz w:val="20"/>
          <w:szCs w:val="20"/>
        </w:rPr>
      </w:pPr>
    </w:p>
    <w:p w:rsidR="000841A3" w:rsidRPr="00B32F54" w:rsidRDefault="000841A3" w:rsidP="00AA75F9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8.1. Прекращение деятельности администрации происходит путем ее реорганизации (слияния, присоединения, разделения, выделения, преобразования) или ликвидации.</w:t>
      </w:r>
    </w:p>
    <w:p w:rsidR="000841A3" w:rsidRPr="00B32F54" w:rsidRDefault="000841A3" w:rsidP="00AA75F9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Реорганизация влечет переход прав и обязанностей, принадлежавших администрации, ее правопреемнику.</w:t>
      </w:r>
    </w:p>
    <w:p w:rsidR="000841A3" w:rsidRPr="00B32F54" w:rsidRDefault="000841A3" w:rsidP="00AA75F9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8.2. Ликвидация администрации осуществляется в соответствии с законодательством Российской Федерации.</w:t>
      </w:r>
    </w:p>
    <w:p w:rsidR="000841A3" w:rsidRPr="00B32F54" w:rsidRDefault="000841A3" w:rsidP="00AA75F9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8.3. Администрация считается реорганизованной или ликвидированной с момента внесения соответствующей записи в Единый государственный реестр юридических лиц.</w:t>
      </w:r>
    </w:p>
    <w:p w:rsidR="000841A3" w:rsidRPr="00B32F54" w:rsidRDefault="000841A3" w:rsidP="000841A3">
      <w:pPr>
        <w:jc w:val="center"/>
        <w:rPr>
          <w:b/>
          <w:bCs/>
          <w:sz w:val="28"/>
          <w:szCs w:val="28"/>
        </w:rPr>
      </w:pPr>
    </w:p>
    <w:p w:rsidR="000841A3" w:rsidRPr="00B32F54" w:rsidRDefault="000841A3" w:rsidP="000841A3">
      <w:pPr>
        <w:jc w:val="center"/>
        <w:rPr>
          <w:b/>
          <w:sz w:val="28"/>
          <w:szCs w:val="28"/>
        </w:rPr>
      </w:pPr>
      <w:r w:rsidRPr="00B32F54">
        <w:rPr>
          <w:b/>
          <w:sz w:val="28"/>
          <w:szCs w:val="28"/>
        </w:rPr>
        <w:t>9. Заключительные положения</w:t>
      </w:r>
    </w:p>
    <w:p w:rsidR="000841A3" w:rsidRPr="00AC6A62" w:rsidRDefault="000841A3" w:rsidP="000841A3">
      <w:pPr>
        <w:jc w:val="center"/>
        <w:rPr>
          <w:b/>
          <w:sz w:val="20"/>
          <w:szCs w:val="20"/>
        </w:rPr>
      </w:pPr>
    </w:p>
    <w:p w:rsidR="000841A3" w:rsidRPr="00B32F54" w:rsidRDefault="000841A3" w:rsidP="00AA75F9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9.1. Настоящее Положение утверждается решением Собрания  депутатов </w:t>
      </w:r>
      <w:r w:rsidR="00B05E07">
        <w:rPr>
          <w:sz w:val="28"/>
          <w:szCs w:val="28"/>
        </w:rPr>
        <w:t>г</w:t>
      </w:r>
      <w:r w:rsidRPr="00B32F54">
        <w:rPr>
          <w:sz w:val="28"/>
          <w:szCs w:val="28"/>
        </w:rPr>
        <w:t>ородско</w:t>
      </w:r>
      <w:r w:rsidR="00B05E07">
        <w:rPr>
          <w:sz w:val="28"/>
          <w:szCs w:val="28"/>
        </w:rPr>
        <w:t>го</w:t>
      </w:r>
      <w:r w:rsidRPr="00B32F54">
        <w:rPr>
          <w:sz w:val="28"/>
          <w:szCs w:val="28"/>
        </w:rPr>
        <w:t xml:space="preserve"> поселение </w:t>
      </w:r>
      <w:r w:rsidR="00C907E1">
        <w:rPr>
          <w:sz w:val="28"/>
          <w:szCs w:val="28"/>
        </w:rPr>
        <w:t>Красногорский</w:t>
      </w:r>
      <w:r w:rsidRPr="00B32F54">
        <w:rPr>
          <w:sz w:val="28"/>
          <w:szCs w:val="28"/>
        </w:rPr>
        <w:t xml:space="preserve"> по представлению главы администрации и вступает в силу после его государственной регистрации и внесения соответствующей записи в Единый государственный реестр юридических лиц. </w:t>
      </w:r>
    </w:p>
    <w:p w:rsidR="000841A3" w:rsidRPr="00B32F54" w:rsidRDefault="000841A3" w:rsidP="00AA75F9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>Администрация как орган местного самоуправления в форме муниципального казенного учреждения подлежит государственной регистрации в порядке, определенном федеральным законом.</w:t>
      </w:r>
    </w:p>
    <w:p w:rsidR="00E235B4" w:rsidRPr="00AA75F9" w:rsidRDefault="000841A3" w:rsidP="00AA75F9">
      <w:pPr>
        <w:ind w:firstLine="709"/>
        <w:jc w:val="both"/>
        <w:rPr>
          <w:sz w:val="28"/>
          <w:szCs w:val="28"/>
        </w:rPr>
      </w:pPr>
      <w:r w:rsidRPr="00B32F54">
        <w:rPr>
          <w:sz w:val="28"/>
          <w:szCs w:val="28"/>
        </w:rPr>
        <w:t xml:space="preserve">9.2. Инициатива по внесению на рассмотрение Собрания депутатов проекта решения о внесении изменений в настоящее Положение может исходить от депутатов Собрания депутатов, Главы </w:t>
      </w:r>
      <w:r w:rsidR="00B05E07">
        <w:rPr>
          <w:sz w:val="28"/>
          <w:szCs w:val="28"/>
        </w:rPr>
        <w:t>поселения</w:t>
      </w:r>
      <w:r w:rsidRPr="00B32F54">
        <w:rPr>
          <w:sz w:val="28"/>
          <w:szCs w:val="28"/>
        </w:rPr>
        <w:t xml:space="preserve"> и (или) главы администрации.</w:t>
      </w:r>
      <w:bookmarkStart w:id="0" w:name="_GoBack"/>
      <w:bookmarkEnd w:id="0"/>
    </w:p>
    <w:sectPr w:rsidR="00E235B4" w:rsidRPr="00AA75F9" w:rsidSect="00353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795FD5"/>
    <w:rsid w:val="00022D06"/>
    <w:rsid w:val="000841A3"/>
    <w:rsid w:val="001246A5"/>
    <w:rsid w:val="00170107"/>
    <w:rsid w:val="00261F91"/>
    <w:rsid w:val="00353AEB"/>
    <w:rsid w:val="003B6B44"/>
    <w:rsid w:val="004B4BFA"/>
    <w:rsid w:val="005916A9"/>
    <w:rsid w:val="00682A8D"/>
    <w:rsid w:val="006A785F"/>
    <w:rsid w:val="006F07D9"/>
    <w:rsid w:val="00704433"/>
    <w:rsid w:val="00784A79"/>
    <w:rsid w:val="00795FD5"/>
    <w:rsid w:val="007C5E80"/>
    <w:rsid w:val="008027CE"/>
    <w:rsid w:val="00A53840"/>
    <w:rsid w:val="00AA75F9"/>
    <w:rsid w:val="00B05E07"/>
    <w:rsid w:val="00B5392F"/>
    <w:rsid w:val="00C907E1"/>
    <w:rsid w:val="00E235B4"/>
    <w:rsid w:val="00E71441"/>
    <w:rsid w:val="00ED5E65"/>
    <w:rsid w:val="00F37D5D"/>
    <w:rsid w:val="00F61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F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5F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Subtitle"/>
    <w:basedOn w:val="a"/>
    <w:next w:val="a4"/>
    <w:link w:val="a5"/>
    <w:qFormat/>
    <w:rsid w:val="000841A3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0841A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uiPriority w:val="10"/>
    <w:qFormat/>
    <w:rsid w:val="000841A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uiPriority w:val="10"/>
    <w:rsid w:val="000841A3"/>
    <w:rPr>
      <w:b/>
      <w:sz w:val="28"/>
      <w:lang w:eastAsia="ar-SA"/>
    </w:rPr>
  </w:style>
  <w:style w:type="paragraph" w:styleId="a4">
    <w:name w:val="Body Text"/>
    <w:basedOn w:val="a"/>
    <w:link w:val="a8"/>
    <w:unhideWhenUsed/>
    <w:rsid w:val="000841A3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0841A3"/>
    <w:rPr>
      <w:b/>
      <w:bCs/>
      <w:sz w:val="28"/>
      <w:lang w:eastAsia="ar-SA"/>
    </w:rPr>
  </w:style>
  <w:style w:type="paragraph" w:styleId="a9">
    <w:name w:val="Balloon Text"/>
    <w:basedOn w:val="a"/>
    <w:link w:val="aa"/>
    <w:rsid w:val="00AA7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7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F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5F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Subtitle"/>
    <w:basedOn w:val="a"/>
    <w:next w:val="a4"/>
    <w:link w:val="a5"/>
    <w:qFormat/>
    <w:rsid w:val="000841A3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Подзаголовок Знак"/>
    <w:basedOn w:val="a0"/>
    <w:link w:val="a3"/>
    <w:rsid w:val="000841A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Title"/>
    <w:basedOn w:val="a"/>
    <w:next w:val="a3"/>
    <w:link w:val="a7"/>
    <w:qFormat/>
    <w:rsid w:val="000841A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0841A3"/>
    <w:rPr>
      <w:b/>
      <w:sz w:val="28"/>
      <w:lang w:eastAsia="ar-SA"/>
    </w:rPr>
  </w:style>
  <w:style w:type="paragraph" w:styleId="a4">
    <w:name w:val="Body Text"/>
    <w:basedOn w:val="a"/>
    <w:link w:val="a8"/>
    <w:unhideWhenUsed/>
    <w:rsid w:val="000841A3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4"/>
    <w:rsid w:val="000841A3"/>
    <w:rPr>
      <w:b/>
      <w:bCs/>
      <w:sz w:val="28"/>
      <w:lang w:eastAsia="ar-SA"/>
    </w:rPr>
  </w:style>
  <w:style w:type="paragraph" w:styleId="a9">
    <w:name w:val="Balloon Text"/>
    <w:basedOn w:val="a"/>
    <w:link w:val="aa"/>
    <w:rsid w:val="00AA75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A7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C4AF0B80059EF41452D8CA723D1585DD9B837FA6ED9F725611FA445j9h5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1C4AF0B80059EF41452D8CA723D1585DD9B837FA6ED9F725611FA44595B20A3E622FF70Aj2h7F" TargetMode="External"/><Relationship Id="rId12" Type="http://schemas.openxmlformats.org/officeDocument/2006/relationships/hyperlink" Target="consultantplus://offline/ref=965D9F465EE7E0A200B2DDA0A8D9DBCA3F4822C745413E97C403224633w7l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E746CFC160550F737928B3445A55861044EB6906ECAFC826EACD5091221446775DB475qBdFK" TargetMode="External"/><Relationship Id="rId11" Type="http://schemas.openxmlformats.org/officeDocument/2006/relationships/hyperlink" Target="consultantplus://offline/ref=965D9F465EE7E0A200B2DDA0A8D9DBCA3F412CC34D15699595562Cw4l3K" TargetMode="External"/><Relationship Id="rId5" Type="http://schemas.openxmlformats.org/officeDocument/2006/relationships/hyperlink" Target="consultantplus://offline/ref=3750E038DF0B887E89B49E3F4200B19F0EE4800A2A7DEEFAA659EF9D149C0DB10F6F1E8291E818B7C7rE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153CE108FB436641C1863BD2820FB0CEEDCA0984BFDB5507C5FE38BEDF3A76B53709295A26k0J5K" TargetMode="External"/><Relationship Id="rId4" Type="http://schemas.openxmlformats.org/officeDocument/2006/relationships/hyperlink" Target="consultantplus://offline/ref=A05D7559EC9D641362BF54CC686F37BF9F4A0B393453F5A771F9F552ECa1e7L" TargetMode="External"/><Relationship Id="rId9" Type="http://schemas.openxmlformats.org/officeDocument/2006/relationships/hyperlink" Target="consultantplus://offline/ref=371C4AF0B80059EF41452D8CA723D1585DD9B837FA6ED9F725611FA445j9h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2019-12-03T05:14:00Z</cp:lastPrinted>
  <dcterms:created xsi:type="dcterms:W3CDTF">2019-12-02T11:01:00Z</dcterms:created>
  <dcterms:modified xsi:type="dcterms:W3CDTF">2019-12-12T06:49:00Z</dcterms:modified>
</cp:coreProperties>
</file>